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6135" w:rsidRPr="00072183" w:rsidRDefault="009E6135" w:rsidP="009E6135">
      <w:pPr>
        <w:numPr>
          <w:ilvl w:val="0"/>
          <w:numId w:val="16"/>
        </w:numPr>
        <w:rPr>
          <w:rFonts w:eastAsia="標楷體" w:hint="eastAsia"/>
          <w:b/>
        </w:rPr>
      </w:pPr>
      <w:r w:rsidRPr="00072183">
        <w:rPr>
          <w:rFonts w:eastAsia="標楷體" w:hint="eastAsia"/>
          <w:b/>
        </w:rPr>
        <w:t>作業流程圖：</w:t>
      </w:r>
    </w:p>
    <w:p w:rsidR="00015762" w:rsidRPr="00072183" w:rsidRDefault="00DE4271" w:rsidP="00DE4271">
      <w:pPr>
        <w:pStyle w:val="a4"/>
        <w:jc w:val="center"/>
        <w:rPr>
          <w:rFonts w:hint="eastAsia"/>
        </w:rPr>
      </w:pPr>
      <w:r w:rsidRPr="00072183">
        <w:rPr>
          <w:rFonts w:eastAsia="標楷體" w:hint="eastAsia"/>
          <w:b/>
          <w:sz w:val="36"/>
          <w:szCs w:val="36"/>
        </w:rPr>
        <w:t>合作館館際互借處理作業程序</w:t>
      </w:r>
    </w:p>
    <w:p w:rsidR="00DE4271" w:rsidRPr="00072183" w:rsidRDefault="00F16C9A" w:rsidP="00015762">
      <w:pPr>
        <w:rPr>
          <w:rFonts w:hint="eastAsia"/>
        </w:rPr>
      </w:pPr>
      <w:r w:rsidRPr="00072183">
        <w:rPr>
          <w:rFonts w:hint="eastAsia"/>
          <w:noProof/>
        </w:rPr>
        <w:drawing>
          <wp:inline distT="0" distB="0" distL="0" distR="0">
            <wp:extent cx="6657975" cy="7381875"/>
            <wp:effectExtent l="0" t="0" r="9525" b="952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57975" cy="7381875"/>
                    </a:xfrm>
                    <a:prstGeom prst="rect">
                      <a:avLst/>
                    </a:prstGeom>
                    <a:noFill/>
                    <a:ln>
                      <a:noFill/>
                    </a:ln>
                  </pic:spPr>
                </pic:pic>
              </a:graphicData>
            </a:graphic>
          </wp:inline>
        </w:drawing>
      </w:r>
      <w:bookmarkStart w:id="0" w:name="_GoBack"/>
      <w:bookmarkEnd w:id="0"/>
    </w:p>
    <w:p w:rsidR="00DE4271" w:rsidRPr="00072183" w:rsidRDefault="00DE4271" w:rsidP="00015762">
      <w:pPr>
        <w:rPr>
          <w:rFonts w:hint="eastAsia"/>
        </w:rPr>
      </w:pPr>
    </w:p>
    <w:p w:rsidR="00DE4271" w:rsidRPr="00072183" w:rsidRDefault="00DE4271" w:rsidP="00015762">
      <w:pPr>
        <w:rPr>
          <w:rFonts w:eastAsia="標楷體" w:hint="eastAsia"/>
          <w:b/>
        </w:rPr>
      </w:pPr>
    </w:p>
    <w:p w:rsidR="00C106AB" w:rsidRPr="00072183" w:rsidRDefault="00C106AB" w:rsidP="00EA7BDA">
      <w:pPr>
        <w:rPr>
          <w:rFonts w:eastAsia="標楷體" w:hint="eastAsia"/>
          <w:b/>
        </w:rPr>
      </w:pPr>
    </w:p>
    <w:p w:rsidR="00015762" w:rsidRPr="00072183" w:rsidRDefault="00015762" w:rsidP="00DE4271">
      <w:pPr>
        <w:jc w:val="center"/>
        <w:rPr>
          <w:rFonts w:eastAsia="標楷體"/>
          <w:b/>
        </w:rPr>
      </w:pPr>
    </w:p>
    <w:p w:rsidR="00E43682" w:rsidRPr="00072183" w:rsidRDefault="00F16C9A" w:rsidP="00DE4271">
      <w:pPr>
        <w:rPr>
          <w:rFonts w:hint="eastAsia"/>
        </w:rPr>
      </w:pPr>
      <w:r w:rsidRPr="00072183">
        <w:rPr>
          <w:noProof/>
        </w:rPr>
        <w:drawing>
          <wp:inline distT="0" distB="0" distL="0" distR="0">
            <wp:extent cx="6657975" cy="5324475"/>
            <wp:effectExtent l="0" t="0" r="9525" b="9525"/>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57975" cy="5324475"/>
                    </a:xfrm>
                    <a:prstGeom prst="rect">
                      <a:avLst/>
                    </a:prstGeom>
                    <a:noFill/>
                    <a:ln>
                      <a:noFill/>
                    </a:ln>
                  </pic:spPr>
                </pic:pic>
              </a:graphicData>
            </a:graphic>
          </wp:inline>
        </w:drawing>
      </w:r>
      <w:r w:rsidR="00DE4271" w:rsidRPr="00072183">
        <w:t xml:space="preserve"> </w:t>
      </w:r>
    </w:p>
    <w:p w:rsidR="00DE4271" w:rsidRPr="00072183" w:rsidRDefault="00F87950" w:rsidP="00DE4271">
      <w:pPr>
        <w:rPr>
          <w:rFonts w:eastAsia="標楷體"/>
          <w:b/>
        </w:rPr>
      </w:pPr>
      <w:r w:rsidRPr="00072183">
        <w:br w:type="page"/>
      </w:r>
      <w:r w:rsidR="00DE4271" w:rsidRPr="00072183">
        <w:rPr>
          <w:rFonts w:eastAsia="標楷體"/>
          <w:b/>
        </w:rPr>
        <w:lastRenderedPageBreak/>
        <w:t xml:space="preserve">2.  </w:t>
      </w:r>
      <w:r w:rsidR="00DE4271" w:rsidRPr="00072183">
        <w:rPr>
          <w:rFonts w:eastAsia="標楷體" w:hint="eastAsia"/>
          <w:b/>
        </w:rPr>
        <w:t>作業程序：</w:t>
      </w:r>
    </w:p>
    <w:p w:rsidR="00DE4271" w:rsidRPr="00072183" w:rsidRDefault="00DE4271" w:rsidP="00DE4271">
      <w:pPr>
        <w:pStyle w:val="Default"/>
        <w:spacing w:line="180" w:lineRule="auto"/>
        <w:ind w:left="480"/>
        <w:rPr>
          <w:rFonts w:ascii="標楷體" w:eastAsia="標楷體" w:hAnsi="標楷體"/>
          <w:color w:val="auto"/>
        </w:rPr>
      </w:pPr>
      <w:r w:rsidRPr="00072183">
        <w:rPr>
          <w:rFonts w:ascii="標楷體" w:eastAsia="標楷體" w:hAnsi="標楷體" w:hint="eastAsia"/>
          <w:color w:val="auto"/>
        </w:rPr>
        <w:t>2.1 館合借書證借用申請（本校至他校）：</w:t>
      </w:r>
    </w:p>
    <w:p w:rsidR="00DE4271" w:rsidRPr="00072183" w:rsidRDefault="00DE4271" w:rsidP="008051F0">
      <w:pPr>
        <w:pStyle w:val="Default"/>
        <w:spacing w:line="180" w:lineRule="auto"/>
        <w:ind w:leftChars="400" w:left="960"/>
        <w:rPr>
          <w:rFonts w:ascii="標楷體" w:eastAsia="標楷體" w:hAnsi="標楷體" w:hint="eastAsia"/>
          <w:color w:val="auto"/>
        </w:rPr>
      </w:pPr>
      <w:r w:rsidRPr="00072183">
        <w:rPr>
          <w:rFonts w:ascii="標楷體" w:eastAsia="標楷體" w:hAnsi="標楷體" w:hint="eastAsia"/>
          <w:color w:val="auto"/>
        </w:rPr>
        <w:t>2.1.1 限本校教職員及在學學生申請。其餘身份別人員不得申請館際合作借書證，館際合作借書證1人限借1證直到歸還後才能再借。</w:t>
      </w:r>
    </w:p>
    <w:p w:rsidR="00DE4271" w:rsidRPr="00072183" w:rsidRDefault="00DE4271" w:rsidP="008051F0">
      <w:pPr>
        <w:pStyle w:val="Default"/>
        <w:spacing w:line="180" w:lineRule="auto"/>
        <w:ind w:left="960"/>
        <w:rPr>
          <w:rFonts w:ascii="標楷體" w:eastAsia="標楷體" w:hAnsi="標楷體" w:hint="eastAsia"/>
          <w:color w:val="auto"/>
        </w:rPr>
      </w:pPr>
      <w:r w:rsidRPr="00072183">
        <w:rPr>
          <w:rFonts w:ascii="標楷體" w:eastAsia="標楷體" w:hAnsi="標楷體" w:hint="eastAsia"/>
          <w:color w:val="auto"/>
        </w:rPr>
        <w:t>2.1.2 查詢讀者是否欠書，若有逾期未還書須執行還書處理作業程序（圖書資源組-LBR-015）後才符合借用資格。</w:t>
      </w:r>
    </w:p>
    <w:p w:rsidR="00DE4271" w:rsidRPr="00072183" w:rsidRDefault="00DE4271" w:rsidP="008051F0">
      <w:pPr>
        <w:pStyle w:val="Default"/>
        <w:spacing w:line="180" w:lineRule="auto"/>
        <w:ind w:left="960"/>
        <w:rPr>
          <w:rFonts w:ascii="標楷體" w:eastAsia="標楷體" w:hAnsi="標楷體" w:hint="eastAsia"/>
          <w:color w:val="auto"/>
        </w:rPr>
      </w:pPr>
      <w:r w:rsidRPr="00072183">
        <w:rPr>
          <w:rFonts w:ascii="標楷體" w:eastAsia="標楷體" w:hAnsi="標楷體" w:hint="eastAsia"/>
          <w:color w:val="auto"/>
        </w:rPr>
        <w:t>2.1.3 查詢讀者是否欠費，若有欠費須執行圖書罰款處理作業程序（圖書資源組-LBR-018）後才符合借用資格。</w:t>
      </w:r>
    </w:p>
    <w:p w:rsidR="00DE4271" w:rsidRPr="00072183" w:rsidRDefault="00DE4271" w:rsidP="008051F0">
      <w:pPr>
        <w:pStyle w:val="Default"/>
        <w:spacing w:line="180" w:lineRule="auto"/>
        <w:ind w:leftChars="200" w:left="960" w:hangingChars="200" w:hanging="480"/>
        <w:rPr>
          <w:rFonts w:ascii="標楷體" w:eastAsia="標楷體" w:hAnsi="標楷體" w:hint="eastAsia"/>
          <w:color w:val="auto"/>
        </w:rPr>
      </w:pPr>
      <w:r w:rsidRPr="00072183">
        <w:rPr>
          <w:rFonts w:ascii="標楷體" w:eastAsia="標楷體" w:hAnsi="標楷體" w:hint="eastAsia"/>
          <w:color w:val="auto"/>
        </w:rPr>
        <w:t>2.2 讀者至本館流通櫃台填寫圖書館館際合作聯盟借書登錄表，本館館員應告知各合作館之借閱規則，由本館館員登記後核發借書證，並於圖書館館際合作聯盟借書登錄表蓋章。</w:t>
      </w:r>
    </w:p>
    <w:p w:rsidR="00DE4271" w:rsidRPr="00072183" w:rsidRDefault="00DE4271" w:rsidP="008051F0">
      <w:pPr>
        <w:pStyle w:val="Default"/>
        <w:spacing w:line="180" w:lineRule="auto"/>
        <w:ind w:leftChars="200" w:left="960" w:hangingChars="200" w:hanging="480"/>
        <w:rPr>
          <w:rFonts w:ascii="標楷體" w:eastAsia="標楷體" w:hAnsi="標楷體" w:hint="eastAsia"/>
          <w:color w:val="auto"/>
        </w:rPr>
      </w:pPr>
      <w:r w:rsidRPr="00072183">
        <w:rPr>
          <w:rFonts w:ascii="標楷體" w:eastAsia="標楷體" w:hAnsi="標楷體" w:hint="eastAsia"/>
          <w:color w:val="auto"/>
        </w:rPr>
        <w:t xml:space="preserve">2.3 </w:t>
      </w:r>
      <w:r w:rsidR="00EC1E7C" w:rsidRPr="00072183">
        <w:rPr>
          <w:rFonts w:ascii="標楷體" w:eastAsia="標楷體" w:hAnsi="標楷體" w:hint="eastAsia"/>
          <w:color w:val="auto"/>
        </w:rPr>
        <w:t>讀者至他校合作館辦理借書、還書，</w:t>
      </w:r>
      <w:r w:rsidRPr="00072183">
        <w:rPr>
          <w:rFonts w:ascii="標楷體" w:eastAsia="標楷體" w:hAnsi="標楷體" w:hint="eastAsia"/>
          <w:color w:val="auto"/>
        </w:rPr>
        <w:t>讀者</w:t>
      </w:r>
      <w:r w:rsidR="00EC1E7C" w:rsidRPr="00072183">
        <w:rPr>
          <w:rFonts w:ascii="標楷體" w:eastAsia="標楷體" w:hAnsi="標楷體" w:hint="eastAsia"/>
          <w:color w:val="auto"/>
        </w:rPr>
        <w:t>除應遵守各合作館之借書、還書規則</w:t>
      </w:r>
      <w:r w:rsidRPr="00072183">
        <w:rPr>
          <w:rFonts w:ascii="標楷體" w:eastAsia="標楷體" w:hAnsi="標楷體" w:hint="eastAsia"/>
          <w:color w:val="auto"/>
        </w:rPr>
        <w:t>外，讀者於他校借書時應填寫圖書館館際合作聯盟借書登錄表上之借閱學校、書名、登錄號之欄位，由他校合作館借書之館員登錄借書日期，讀者還書時同樣由合作館之館員登錄還書日期。</w:t>
      </w:r>
    </w:p>
    <w:p w:rsidR="00DE4271" w:rsidRPr="00072183" w:rsidRDefault="00DE4271" w:rsidP="00DE4271">
      <w:pPr>
        <w:pStyle w:val="Default"/>
        <w:spacing w:line="180" w:lineRule="auto"/>
        <w:ind w:left="480"/>
        <w:rPr>
          <w:rFonts w:ascii="標楷體" w:eastAsia="標楷體" w:hAnsi="標楷體" w:hint="eastAsia"/>
          <w:color w:val="auto"/>
        </w:rPr>
      </w:pPr>
      <w:r w:rsidRPr="00072183">
        <w:rPr>
          <w:rFonts w:ascii="標楷體" w:eastAsia="標楷體" w:hAnsi="標楷體" w:hint="eastAsia"/>
          <w:color w:val="auto"/>
        </w:rPr>
        <w:t>2.4 讀者於歸還借書證時應同時歸還圖書館館際合作聯盟借書登錄表。</w:t>
      </w:r>
    </w:p>
    <w:p w:rsidR="00DE4271" w:rsidRPr="00072183" w:rsidRDefault="00DE4271" w:rsidP="008051F0">
      <w:pPr>
        <w:pStyle w:val="Default"/>
        <w:spacing w:line="180" w:lineRule="auto"/>
        <w:ind w:leftChars="200" w:left="960" w:hangingChars="200" w:hanging="480"/>
        <w:rPr>
          <w:rFonts w:ascii="標楷體" w:eastAsia="標楷體" w:hAnsi="標楷體" w:hint="eastAsia"/>
          <w:color w:val="auto"/>
        </w:rPr>
      </w:pPr>
      <w:r w:rsidRPr="00072183">
        <w:rPr>
          <w:rFonts w:ascii="標楷體" w:eastAsia="標楷體" w:hAnsi="標楷體" w:hint="eastAsia"/>
          <w:color w:val="auto"/>
        </w:rPr>
        <w:t>2.5 館員於讀者歸還後應檢視圖書館館際合作聯盟借書登錄表內之內容，是否有書未還，若有書未還應盡速至合作館歸還，歸還後才能重新執行本程序一次。</w:t>
      </w:r>
    </w:p>
    <w:p w:rsidR="00DE4271" w:rsidRPr="00072183" w:rsidRDefault="00DE4271" w:rsidP="008051F0">
      <w:pPr>
        <w:pStyle w:val="Default"/>
        <w:spacing w:line="180" w:lineRule="auto"/>
        <w:ind w:leftChars="200" w:left="960" w:hangingChars="200" w:hanging="480"/>
        <w:rPr>
          <w:rFonts w:ascii="標楷體" w:eastAsia="標楷體" w:hAnsi="標楷體" w:hint="eastAsia"/>
          <w:color w:val="auto"/>
        </w:rPr>
      </w:pPr>
      <w:r w:rsidRPr="00072183">
        <w:rPr>
          <w:rFonts w:ascii="標楷體" w:eastAsia="標楷體" w:hAnsi="標楷體" w:hint="eastAsia"/>
          <w:color w:val="auto"/>
        </w:rPr>
        <w:t>2.6 檢視借閱證是否有逾期，若有逾期需執行圖書罰款處理作業程序（圖書資源組-LBR-018）後才能在進行歸還。</w:t>
      </w:r>
    </w:p>
    <w:p w:rsidR="00DE4271" w:rsidRPr="00072183" w:rsidRDefault="00DE4271" w:rsidP="00DE4271">
      <w:pPr>
        <w:pStyle w:val="Default"/>
        <w:spacing w:line="180" w:lineRule="auto"/>
        <w:ind w:left="480"/>
        <w:rPr>
          <w:rFonts w:ascii="標楷體" w:eastAsia="標楷體" w:hAnsi="標楷體" w:hint="eastAsia"/>
          <w:color w:val="auto"/>
        </w:rPr>
      </w:pPr>
      <w:r w:rsidRPr="00072183">
        <w:rPr>
          <w:rFonts w:ascii="標楷體" w:eastAsia="標楷體" w:hAnsi="標楷體" w:hint="eastAsia"/>
          <w:color w:val="auto"/>
        </w:rPr>
        <w:t>2.7 持館合借書證借閱申請（他校至本校）：</w:t>
      </w:r>
    </w:p>
    <w:p w:rsidR="00842D30" w:rsidRPr="00072183" w:rsidRDefault="00DE4271" w:rsidP="00842D30">
      <w:pPr>
        <w:pStyle w:val="Default"/>
        <w:spacing w:line="180" w:lineRule="auto"/>
        <w:ind w:leftChars="400" w:left="960"/>
        <w:rPr>
          <w:rFonts w:ascii="標楷體" w:eastAsia="標楷體" w:hAnsi="標楷體" w:hint="eastAsia"/>
          <w:color w:val="auto"/>
        </w:rPr>
      </w:pPr>
      <w:r w:rsidRPr="00072183">
        <w:rPr>
          <w:rFonts w:ascii="標楷體" w:eastAsia="標楷體" w:hAnsi="標楷體" w:hint="eastAsia"/>
          <w:color w:val="auto"/>
        </w:rPr>
        <w:t>2.7.1 讀者持證至本校借用書籍需確認使用期限是否到期，館際合作借書證認證不認人，是否有附圖書館館際合作聯盟借書登錄表，登錄表是否有合作館蓋章。</w:t>
      </w:r>
    </w:p>
    <w:p w:rsidR="00DE4271" w:rsidRPr="00072183" w:rsidRDefault="00842D30" w:rsidP="00EC1E7C">
      <w:pPr>
        <w:pStyle w:val="Default"/>
        <w:spacing w:line="180" w:lineRule="auto"/>
        <w:ind w:leftChars="400" w:left="960"/>
        <w:rPr>
          <w:rFonts w:ascii="標楷體" w:eastAsia="標楷體" w:hAnsi="標楷體" w:hint="eastAsia"/>
          <w:color w:val="auto"/>
        </w:rPr>
      </w:pPr>
      <w:r w:rsidRPr="00072183">
        <w:rPr>
          <w:rFonts w:ascii="標楷體" w:eastAsia="標楷體" w:hAnsi="標楷體" w:hint="eastAsia"/>
          <w:color w:val="auto"/>
        </w:rPr>
        <w:t>2.7.2</w:t>
      </w:r>
      <w:r w:rsidR="00DE4271" w:rsidRPr="00072183">
        <w:rPr>
          <w:rFonts w:ascii="標楷體" w:eastAsia="標楷體" w:hAnsi="標楷體" w:hint="eastAsia"/>
          <w:color w:val="auto"/>
        </w:rPr>
        <w:t xml:space="preserve"> </w:t>
      </w:r>
      <w:r w:rsidR="004B61AB" w:rsidRPr="00072183">
        <w:rPr>
          <w:rFonts w:ascii="標楷體" w:eastAsia="標楷體" w:hAnsi="標楷體" w:hint="eastAsia"/>
          <w:color w:val="auto"/>
        </w:rPr>
        <w:t>查詢該證是否為有效證件、</w:t>
      </w:r>
      <w:r w:rsidR="00DE4271" w:rsidRPr="00072183">
        <w:rPr>
          <w:rFonts w:ascii="標楷體" w:eastAsia="標楷體" w:hAnsi="標楷體" w:hint="eastAsia"/>
          <w:color w:val="auto"/>
        </w:rPr>
        <w:t>是否曾掛失</w:t>
      </w:r>
      <w:r w:rsidRPr="00072183">
        <w:rPr>
          <w:rFonts w:ascii="標楷體" w:eastAsia="標楷體" w:hAnsi="標楷體" w:hint="eastAsia"/>
          <w:color w:val="auto"/>
        </w:rPr>
        <w:t>或有無未歸還圖書或罰款之紀錄</w:t>
      </w:r>
      <w:r w:rsidR="00DE4271" w:rsidRPr="00072183">
        <w:rPr>
          <w:rFonts w:ascii="標楷體" w:eastAsia="標楷體" w:hAnsi="標楷體" w:hint="eastAsia"/>
          <w:color w:val="auto"/>
        </w:rPr>
        <w:t>。</w:t>
      </w:r>
    </w:p>
    <w:p w:rsidR="00DE4271" w:rsidRPr="00072183" w:rsidRDefault="00DE4271" w:rsidP="00EC1E7C">
      <w:pPr>
        <w:pStyle w:val="Default"/>
        <w:spacing w:line="180" w:lineRule="auto"/>
        <w:ind w:leftChars="200" w:left="960" w:hangingChars="200" w:hanging="480"/>
        <w:rPr>
          <w:rFonts w:ascii="標楷體" w:eastAsia="標楷體" w:hAnsi="標楷體" w:hint="eastAsia"/>
          <w:color w:val="auto"/>
        </w:rPr>
      </w:pPr>
      <w:r w:rsidRPr="00072183">
        <w:rPr>
          <w:rFonts w:ascii="標楷體" w:eastAsia="標楷體" w:hAnsi="標楷體" w:hint="eastAsia"/>
          <w:color w:val="auto"/>
        </w:rPr>
        <w:t xml:space="preserve">2.8 </w:t>
      </w:r>
      <w:r w:rsidR="00C602D7" w:rsidRPr="00072183">
        <w:rPr>
          <w:rFonts w:ascii="標楷體" w:eastAsia="標楷體" w:hAnsi="標楷體" w:hint="eastAsia"/>
          <w:color w:val="auto"/>
        </w:rPr>
        <w:t>讀者借書</w:t>
      </w:r>
      <w:r w:rsidRPr="00072183">
        <w:rPr>
          <w:rFonts w:ascii="標楷體" w:eastAsia="標楷體" w:hAnsi="標楷體" w:hint="eastAsia"/>
          <w:color w:val="auto"/>
        </w:rPr>
        <w:t>時應填寫圖書館館際合作聯盟借書登錄表上之借閱學校、書名、登錄號之欄位。於讀者執行借閱圖書處理作業程序後再由本館館借書之館員登錄借書日期至圖書館館際合作聯盟借書登錄表。</w:t>
      </w:r>
    </w:p>
    <w:p w:rsidR="00DE4271" w:rsidRPr="00072183" w:rsidRDefault="00EC1E7C" w:rsidP="00EC1E7C">
      <w:pPr>
        <w:pStyle w:val="Default"/>
        <w:spacing w:line="180" w:lineRule="auto"/>
        <w:ind w:leftChars="200" w:left="960" w:hangingChars="200" w:hanging="480"/>
        <w:rPr>
          <w:rFonts w:ascii="標楷體" w:eastAsia="標楷體" w:hAnsi="標楷體" w:hint="eastAsia"/>
          <w:color w:val="auto"/>
        </w:rPr>
      </w:pPr>
      <w:r w:rsidRPr="00072183">
        <w:rPr>
          <w:rFonts w:ascii="標楷體" w:eastAsia="標楷體" w:hAnsi="標楷體" w:hint="eastAsia"/>
          <w:color w:val="auto"/>
        </w:rPr>
        <w:t xml:space="preserve">2.9 </w:t>
      </w:r>
      <w:r w:rsidR="00DE4271" w:rsidRPr="00072183">
        <w:rPr>
          <w:rFonts w:ascii="標楷體" w:eastAsia="標楷體" w:hAnsi="標楷體" w:hint="eastAsia"/>
          <w:color w:val="auto"/>
        </w:rPr>
        <w:t>讀者還書進行還書處理作業後需確認是否有欠費，都沒有欠書欠費之後才由本館館員登錄還書日期至圖書館館際合作聯盟借書登錄表。</w:t>
      </w:r>
    </w:p>
    <w:p w:rsidR="00DE4271" w:rsidRPr="00072183" w:rsidRDefault="00DE4271" w:rsidP="00DE4271">
      <w:pPr>
        <w:pStyle w:val="Default"/>
        <w:spacing w:line="180" w:lineRule="auto"/>
        <w:ind w:left="480"/>
        <w:rPr>
          <w:rFonts w:ascii="標楷體" w:eastAsia="標楷體" w:hAnsi="標楷體" w:hint="eastAsia"/>
          <w:color w:val="auto"/>
        </w:rPr>
      </w:pPr>
    </w:p>
    <w:p w:rsidR="009C5D9D" w:rsidRPr="00072183" w:rsidRDefault="00DE4271" w:rsidP="00A444A7">
      <w:pPr>
        <w:numPr>
          <w:ilvl w:val="0"/>
          <w:numId w:val="38"/>
        </w:numPr>
        <w:rPr>
          <w:rFonts w:eastAsia="標楷體" w:hint="eastAsia"/>
          <w:b/>
        </w:rPr>
      </w:pPr>
      <w:r w:rsidRPr="00072183">
        <w:rPr>
          <w:rFonts w:eastAsia="標楷體" w:hint="eastAsia"/>
          <w:b/>
        </w:rPr>
        <w:t>控制重點：</w:t>
      </w:r>
    </w:p>
    <w:p w:rsidR="00DE4271" w:rsidRPr="00072183" w:rsidRDefault="00596F5A" w:rsidP="00EC1E7C">
      <w:pPr>
        <w:pStyle w:val="Default"/>
        <w:spacing w:line="180" w:lineRule="auto"/>
        <w:ind w:leftChars="200" w:left="960" w:hangingChars="200" w:hanging="480"/>
        <w:rPr>
          <w:rFonts w:ascii="標楷體" w:eastAsia="標楷體" w:hAnsi="標楷體" w:hint="eastAsia"/>
          <w:color w:val="auto"/>
        </w:rPr>
      </w:pPr>
      <w:r w:rsidRPr="00072183">
        <w:rPr>
          <w:rFonts w:ascii="標楷體" w:eastAsia="標楷體" w:hAnsi="標楷體" w:hint="eastAsia"/>
          <w:color w:val="auto"/>
        </w:rPr>
        <w:t>3.1</w:t>
      </w:r>
      <w:r w:rsidR="00DE4271" w:rsidRPr="00072183">
        <w:rPr>
          <w:rFonts w:ascii="標楷體" w:eastAsia="標楷體" w:hAnsi="標楷體" w:hint="eastAsia"/>
          <w:color w:val="auto"/>
        </w:rPr>
        <w:t xml:space="preserve"> 由讀者攜帶所交換之聯盟借書證及聯盟借書登錄表赴所需圖書館辦理借還書，本館與合作館雙方不代為傳送圖書，也不收取費用。讀者赴貸方圖書館還書時，貸方圖書館應於聯盟借書証申請表的還書日期及聯盟館承辦人兩欄蓋章，</w:t>
      </w:r>
      <w:r w:rsidRPr="00072183">
        <w:rPr>
          <w:rFonts w:ascii="標楷體" w:eastAsia="標楷體" w:hAnsi="標楷體" w:hint="eastAsia"/>
          <w:color w:val="auto"/>
        </w:rPr>
        <w:t>以</w:t>
      </w:r>
      <w:r w:rsidR="00DE4271" w:rsidRPr="00072183">
        <w:rPr>
          <w:rFonts w:ascii="標楷體" w:eastAsia="標楷體" w:hAnsi="標楷體" w:hint="eastAsia"/>
          <w:color w:val="auto"/>
        </w:rPr>
        <w:t>利圖書館催還書管制作業。</w:t>
      </w:r>
    </w:p>
    <w:p w:rsidR="00DE4271" w:rsidRPr="00072183" w:rsidRDefault="00596F5A" w:rsidP="00EC1E7C">
      <w:pPr>
        <w:pStyle w:val="Default"/>
        <w:spacing w:line="180" w:lineRule="auto"/>
        <w:ind w:leftChars="200" w:left="960" w:hangingChars="200" w:hanging="480"/>
        <w:rPr>
          <w:rFonts w:ascii="標楷體" w:eastAsia="標楷體" w:hAnsi="標楷體" w:hint="eastAsia"/>
          <w:color w:val="auto"/>
        </w:rPr>
      </w:pPr>
      <w:r w:rsidRPr="00072183">
        <w:rPr>
          <w:rFonts w:ascii="標楷體" w:eastAsia="標楷體" w:hAnsi="標楷體" w:hint="eastAsia"/>
          <w:color w:val="auto"/>
        </w:rPr>
        <w:t>3.2</w:t>
      </w:r>
      <w:r w:rsidR="00DE4271" w:rsidRPr="00072183">
        <w:rPr>
          <w:rFonts w:ascii="標楷體" w:eastAsia="標楷體" w:hAnsi="標楷體" w:hint="eastAsia"/>
          <w:color w:val="auto"/>
        </w:rPr>
        <w:t xml:space="preserve"> 本館與合作館彼此雙方辦理借書均以上述借書證為憑，借書</w:t>
      </w:r>
      <w:r w:rsidRPr="00072183">
        <w:rPr>
          <w:rFonts w:ascii="標楷體" w:eastAsia="標楷體" w:hAnsi="標楷體" w:hint="eastAsia"/>
          <w:color w:val="auto"/>
        </w:rPr>
        <w:t>証如有遺失，處理方式為：應即通告各聯盟館，凍結該借書證借書權利，俾利各館讀者檔資料修改作業。</w:t>
      </w:r>
      <w:r w:rsidR="00DE4271" w:rsidRPr="00072183">
        <w:rPr>
          <w:rFonts w:ascii="標楷體" w:eastAsia="標楷體" w:hAnsi="標楷體" w:hint="eastAsia"/>
          <w:color w:val="auto"/>
        </w:rPr>
        <w:t>各聯盟館聯盟業務或流通承辦人資料如有任何異動，應主動通知各聯盟館，俾利業務之推展。</w:t>
      </w:r>
    </w:p>
    <w:p w:rsidR="00DE4271" w:rsidRPr="00072183" w:rsidRDefault="00D374B2" w:rsidP="00EC1E7C">
      <w:pPr>
        <w:pStyle w:val="Default"/>
        <w:spacing w:line="180" w:lineRule="auto"/>
        <w:ind w:leftChars="200" w:left="960" w:hangingChars="200" w:hanging="480"/>
        <w:rPr>
          <w:rFonts w:ascii="標楷體" w:eastAsia="標楷體" w:hAnsi="標楷體" w:hint="eastAsia"/>
          <w:color w:val="auto"/>
        </w:rPr>
      </w:pPr>
      <w:r w:rsidRPr="00072183">
        <w:rPr>
          <w:rFonts w:ascii="標楷體" w:eastAsia="標楷體" w:hAnsi="標楷體" w:hint="eastAsia"/>
          <w:color w:val="auto"/>
        </w:rPr>
        <w:t>3.3</w:t>
      </w:r>
      <w:r w:rsidR="00DE4271" w:rsidRPr="00072183">
        <w:rPr>
          <w:rFonts w:ascii="標楷體" w:eastAsia="標楷體" w:hAnsi="標楷體" w:hint="eastAsia"/>
          <w:color w:val="auto"/>
        </w:rPr>
        <w:t xml:space="preserve"> 借閱冊數及借期：每張聯盟借書證每校限借閱 5 冊 30 天，不得辦理續借、預約。互借圖書範圍：為增進雙方圖書資訊交流，互借資料範圍儘可能以符合雙方讀者之需求為原則，下列圖書資料不外借：非書資料：期刊、報紙、視聽資料、電子檔資料等，限館內閱覽資料：</w:t>
      </w:r>
      <w:r w:rsidR="00DE4271" w:rsidRPr="00072183">
        <w:rPr>
          <w:rFonts w:ascii="標楷體" w:eastAsia="標楷體" w:hAnsi="標楷體" w:hint="eastAsia"/>
          <w:color w:val="auto"/>
        </w:rPr>
        <w:lastRenderedPageBreak/>
        <w:t>參考工具書及特藏資料等。</w:t>
      </w:r>
    </w:p>
    <w:p w:rsidR="00DE4271" w:rsidRPr="00072183" w:rsidRDefault="00D374B2" w:rsidP="00EC1E7C">
      <w:pPr>
        <w:pStyle w:val="Default"/>
        <w:spacing w:line="180" w:lineRule="auto"/>
        <w:ind w:leftChars="200" w:left="960" w:hangingChars="200" w:hanging="480"/>
        <w:rPr>
          <w:rFonts w:ascii="標楷體" w:eastAsia="標楷體" w:hAnsi="標楷體" w:hint="eastAsia"/>
          <w:color w:val="auto"/>
        </w:rPr>
      </w:pPr>
      <w:r w:rsidRPr="00072183">
        <w:rPr>
          <w:rFonts w:ascii="標楷體" w:eastAsia="標楷體" w:hAnsi="標楷體" w:hint="eastAsia"/>
          <w:color w:val="auto"/>
        </w:rPr>
        <w:t>3.4</w:t>
      </w:r>
      <w:r w:rsidR="00DE4271" w:rsidRPr="00072183">
        <w:rPr>
          <w:rFonts w:ascii="標楷體" w:eastAsia="標楷體" w:hAnsi="標楷體" w:hint="eastAsia"/>
          <w:color w:val="auto"/>
        </w:rPr>
        <w:t xml:space="preserve"> 借</w:t>
      </w:r>
      <w:r w:rsidRPr="00072183">
        <w:rPr>
          <w:rFonts w:ascii="標楷體" w:eastAsia="標楷體" w:hAnsi="標楷體" w:hint="eastAsia"/>
          <w:color w:val="auto"/>
        </w:rPr>
        <w:t>用人需善盡圖書保護之責，如有任何毀損或遺失，依各館相關規定辦理。所借圖書</w:t>
      </w:r>
      <w:r w:rsidR="00DE4271" w:rsidRPr="00072183">
        <w:rPr>
          <w:rFonts w:ascii="標楷體" w:eastAsia="標楷體" w:hAnsi="標楷體" w:hint="eastAsia"/>
          <w:color w:val="auto"/>
        </w:rPr>
        <w:t>如遇貸方急需，得隨時要求借方於指定時間內歸還，其餘規定悉依彼此雙方借書規則辦理。逾期催書、罰款催繳與遺失賠償等均由借用人所屬圖書館負責處理，如發生借用人抗拒不負責時，由借用人所屬圖書館負責。</w:t>
      </w:r>
    </w:p>
    <w:p w:rsidR="00E204B1" w:rsidRPr="00072183" w:rsidRDefault="00E204B1" w:rsidP="00DE4271">
      <w:pPr>
        <w:rPr>
          <w:rFonts w:ascii="標楷體" w:eastAsia="標楷體" w:hAnsi="標楷體" w:hint="eastAsia"/>
        </w:rPr>
      </w:pPr>
    </w:p>
    <w:p w:rsidR="00743797" w:rsidRPr="00072183" w:rsidRDefault="00743797" w:rsidP="00743797">
      <w:pPr>
        <w:numPr>
          <w:ilvl w:val="0"/>
          <w:numId w:val="37"/>
        </w:numPr>
        <w:rPr>
          <w:rFonts w:eastAsia="標楷體"/>
          <w:b/>
        </w:rPr>
      </w:pPr>
      <w:r w:rsidRPr="00072183">
        <w:rPr>
          <w:rFonts w:eastAsia="標楷體" w:hint="eastAsia"/>
          <w:b/>
        </w:rPr>
        <w:t>依據及相關文件：</w:t>
      </w:r>
    </w:p>
    <w:p w:rsidR="00C770EA" w:rsidRPr="00072183" w:rsidRDefault="00474CC0" w:rsidP="00442DAE">
      <w:pPr>
        <w:ind w:left="425"/>
        <w:rPr>
          <w:rFonts w:eastAsia="標楷體"/>
        </w:rPr>
      </w:pPr>
      <w:r w:rsidRPr="00072183">
        <w:rPr>
          <w:rFonts w:eastAsia="標楷體" w:hint="eastAsia"/>
        </w:rPr>
        <w:t>4.1</w:t>
      </w:r>
      <w:r w:rsidR="00047DFE" w:rsidRPr="00072183">
        <w:rPr>
          <w:rFonts w:eastAsia="標楷體" w:hint="eastAsia"/>
        </w:rPr>
        <w:t>開南大學圖書館使用規則</w:t>
      </w:r>
    </w:p>
    <w:p w:rsidR="005D4528" w:rsidRPr="00072183" w:rsidRDefault="00474CC0" w:rsidP="00A12583">
      <w:pPr>
        <w:ind w:left="425"/>
        <w:rPr>
          <w:rFonts w:eastAsia="標楷體"/>
        </w:rPr>
      </w:pPr>
      <w:r w:rsidRPr="00072183">
        <w:rPr>
          <w:rFonts w:eastAsia="標楷體" w:hint="eastAsia"/>
        </w:rPr>
        <w:t>4.2</w:t>
      </w:r>
      <w:r w:rsidR="00047DFE" w:rsidRPr="00072183">
        <w:rPr>
          <w:rFonts w:eastAsia="標楷體" w:hint="eastAsia"/>
        </w:rPr>
        <w:t>開南大學館際合作服務要點</w:t>
      </w:r>
    </w:p>
    <w:p w:rsidR="00805EAD" w:rsidRPr="00072183" w:rsidRDefault="00805EAD" w:rsidP="00A12583">
      <w:pPr>
        <w:ind w:left="425"/>
        <w:rPr>
          <w:rFonts w:eastAsia="標楷體" w:hint="eastAsia"/>
        </w:rPr>
      </w:pPr>
    </w:p>
    <w:p w:rsidR="0083251A" w:rsidRPr="00072183" w:rsidRDefault="00743797" w:rsidP="00743797">
      <w:pPr>
        <w:numPr>
          <w:ilvl w:val="0"/>
          <w:numId w:val="37"/>
        </w:numPr>
        <w:rPr>
          <w:rFonts w:ascii="標楷體" w:eastAsia="標楷體" w:hAnsi="標楷體" w:hint="eastAsia"/>
          <w:b/>
        </w:rPr>
      </w:pPr>
      <w:r w:rsidRPr="00072183">
        <w:rPr>
          <w:rFonts w:ascii="標楷體" w:eastAsia="標楷體" w:hAnsi="標楷體" w:hint="eastAsia"/>
          <w:b/>
        </w:rPr>
        <w:t>使用表單：</w:t>
      </w:r>
    </w:p>
    <w:p w:rsidR="00822C93" w:rsidRPr="00072183" w:rsidRDefault="00474CC0" w:rsidP="00E04CEC">
      <w:pPr>
        <w:ind w:leftChars="183" w:left="439"/>
        <w:rPr>
          <w:rFonts w:ascii="標楷體" w:eastAsia="標楷體" w:hAnsi="標楷體"/>
        </w:rPr>
      </w:pPr>
      <w:r w:rsidRPr="00072183">
        <w:rPr>
          <w:rFonts w:ascii="標楷體" w:eastAsia="標楷體" w:hAnsi="標楷體" w:hint="eastAsia"/>
        </w:rPr>
        <w:t>5.1</w:t>
      </w:r>
      <w:r w:rsidR="00733606" w:rsidRPr="00072183">
        <w:rPr>
          <w:rFonts w:ascii="標楷體" w:eastAsia="標楷體" w:hAnsi="標楷體" w:hint="eastAsia"/>
        </w:rPr>
        <w:t>圖書館T2系統</w:t>
      </w:r>
    </w:p>
    <w:p w:rsidR="00805EAD" w:rsidRPr="00072183" w:rsidRDefault="00474CC0" w:rsidP="00805EAD">
      <w:pPr>
        <w:ind w:leftChars="183" w:left="439"/>
        <w:rPr>
          <w:rFonts w:ascii="標楷體" w:eastAsia="標楷體" w:hAnsi="標楷體"/>
        </w:rPr>
      </w:pPr>
      <w:r w:rsidRPr="00072183">
        <w:rPr>
          <w:rFonts w:ascii="標楷體" w:eastAsia="標楷體" w:hAnsi="標楷體" w:hint="eastAsia"/>
        </w:rPr>
        <w:t>5.2</w:t>
      </w:r>
      <w:r w:rsidR="00805EAD" w:rsidRPr="00072183">
        <w:rPr>
          <w:rFonts w:ascii="標楷體" w:eastAsia="標楷體" w:hAnsi="標楷體" w:hint="eastAsia"/>
        </w:rPr>
        <w:t>圖書館館際合作聯盟借書登錄表</w:t>
      </w:r>
    </w:p>
    <w:p w:rsidR="006E2423" w:rsidRPr="00072183" w:rsidRDefault="006E2423" w:rsidP="00805EAD">
      <w:pPr>
        <w:ind w:leftChars="183" w:left="439"/>
        <w:rPr>
          <w:rFonts w:ascii="標楷體" w:eastAsia="標楷體" w:hAnsi="標楷體" w:hint="eastAsia"/>
        </w:rPr>
      </w:pPr>
    </w:p>
    <w:sectPr w:rsidR="006E2423" w:rsidRPr="00072183" w:rsidSect="00710B8E">
      <w:headerReference w:type="even" r:id="rId10"/>
      <w:headerReference w:type="default" r:id="rId11"/>
      <w:footerReference w:type="default" r:id="rId12"/>
      <w:headerReference w:type="first" r:id="rId13"/>
      <w:pgSz w:w="11906" w:h="16838" w:code="9"/>
      <w:pgMar w:top="567" w:right="567" w:bottom="567" w:left="851" w:header="567" w:footer="284"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3EAD" w:rsidRDefault="003C3EAD">
      <w:r>
        <w:separator/>
      </w:r>
    </w:p>
  </w:endnote>
  <w:endnote w:type="continuationSeparator" w:id="0">
    <w:p w:rsidR="003C3EAD" w:rsidRDefault="003C3E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超研澤粗隸">
    <w:altName w:val="新細明體"/>
    <w:charset w:val="88"/>
    <w:family w:val="modern"/>
    <w:pitch w:val="fixed"/>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510"/>
    </w:tblGrid>
    <w:tr w:rsidR="003A7820" w:rsidTr="00710B8E">
      <w:tblPrEx>
        <w:tblCellMar>
          <w:top w:w="0" w:type="dxa"/>
          <w:bottom w:w="0" w:type="dxa"/>
        </w:tblCellMar>
      </w:tblPrEx>
      <w:trPr>
        <w:trHeight w:val="557"/>
      </w:trPr>
      <w:tc>
        <w:tcPr>
          <w:tcW w:w="10510" w:type="dxa"/>
        </w:tcPr>
        <w:p w:rsidR="003A7820" w:rsidRPr="00710B8E" w:rsidRDefault="003A7820" w:rsidP="008051F0">
          <w:pPr>
            <w:pStyle w:val="a5"/>
            <w:ind w:leftChars="-5" w:left="-12" w:firstLineChars="7" w:firstLine="11"/>
            <w:rPr>
              <w:rFonts w:ascii="標楷體" w:eastAsia="標楷體" w:hAnsi="標楷體" w:hint="eastAsia"/>
              <w:sz w:val="16"/>
            </w:rPr>
          </w:pPr>
          <w:r w:rsidRPr="00710B8E">
            <w:rPr>
              <w:rFonts w:ascii="標楷體" w:eastAsia="標楷體" w:hAnsi="標楷體" w:hint="eastAsia"/>
              <w:sz w:val="16"/>
            </w:rPr>
            <w:t>本資料為</w:t>
          </w:r>
          <w:r>
            <w:rPr>
              <w:rFonts w:ascii="標楷體" w:eastAsia="標楷體" w:hAnsi="標楷體" w:hint="eastAsia"/>
              <w:sz w:val="16"/>
            </w:rPr>
            <w:t>開南大學</w:t>
          </w:r>
          <w:r w:rsidRPr="00710B8E">
            <w:rPr>
              <w:rFonts w:ascii="標楷體" w:eastAsia="標楷體" w:hAnsi="標楷體" w:hint="eastAsia"/>
              <w:sz w:val="16"/>
            </w:rPr>
            <w:t>專有之財產，非經書面許可不准透露或使用本資料，亦不准複印或複製或轉變任何其他形式使用。</w:t>
          </w:r>
        </w:p>
        <w:p w:rsidR="003A7820" w:rsidRDefault="003A7820" w:rsidP="008051F0">
          <w:pPr>
            <w:pStyle w:val="a5"/>
            <w:ind w:left="8" w:rightChars="21" w:right="50" w:hangingChars="5" w:hanging="8"/>
            <w:jc w:val="both"/>
            <w:rPr>
              <w:rFonts w:hint="eastAsia"/>
              <w:sz w:val="16"/>
            </w:rPr>
          </w:pPr>
          <w:r>
            <w:rPr>
              <w:sz w:val="16"/>
            </w:rPr>
            <w:t xml:space="preserve">The information contained herein is the exclusive property of </w:t>
          </w:r>
          <w:bookmarkStart w:id="1" w:name="OLE_LINK1"/>
          <w:r>
            <w:rPr>
              <w:rFonts w:hint="eastAsia"/>
              <w:sz w:val="16"/>
            </w:rPr>
            <w:t>Kainan University</w:t>
          </w:r>
          <w:bookmarkEnd w:id="1"/>
          <w:r w:rsidRPr="00F50FF4">
            <w:rPr>
              <w:sz w:val="16"/>
            </w:rPr>
            <w:t xml:space="preserve"> </w:t>
          </w:r>
          <w:r>
            <w:rPr>
              <w:sz w:val="16"/>
            </w:rPr>
            <w:t>and shall not be distributed</w:t>
          </w:r>
          <w:r>
            <w:rPr>
              <w:rFonts w:hint="eastAsia"/>
              <w:sz w:val="16"/>
            </w:rPr>
            <w:t>,</w:t>
          </w:r>
          <w:r>
            <w:rPr>
              <w:sz w:val="16"/>
            </w:rPr>
            <w:t xml:space="preserve"> </w:t>
          </w:r>
          <w:r>
            <w:rPr>
              <w:rFonts w:hint="eastAsia"/>
              <w:sz w:val="16"/>
            </w:rPr>
            <w:t>r</w:t>
          </w:r>
          <w:r>
            <w:rPr>
              <w:sz w:val="16"/>
            </w:rPr>
            <w:t xml:space="preserve">eproduced, or disclosed in whole or </w:t>
          </w:r>
          <w:r>
            <w:rPr>
              <w:rFonts w:hint="eastAsia"/>
              <w:sz w:val="16"/>
            </w:rPr>
            <w:t>in</w:t>
          </w:r>
          <w:r>
            <w:rPr>
              <w:sz w:val="16"/>
            </w:rPr>
            <w:t xml:space="preserve"> part</w:t>
          </w:r>
          <w:r>
            <w:rPr>
              <w:rFonts w:hint="eastAsia"/>
              <w:sz w:val="16"/>
            </w:rPr>
            <w:t xml:space="preserve"> </w:t>
          </w:r>
          <w:r>
            <w:rPr>
              <w:sz w:val="16"/>
            </w:rPr>
            <w:t xml:space="preserve">without prior written permission of </w:t>
          </w:r>
          <w:r>
            <w:rPr>
              <w:rFonts w:hint="eastAsia"/>
              <w:sz w:val="16"/>
            </w:rPr>
            <w:t>Kainan University.</w:t>
          </w:r>
        </w:p>
      </w:tc>
    </w:tr>
  </w:tbl>
  <w:p w:rsidR="003A7820" w:rsidRDefault="003A7820" w:rsidP="00710B8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3EAD" w:rsidRDefault="003C3EAD">
      <w:r>
        <w:separator/>
      </w:r>
    </w:p>
  </w:footnote>
  <w:footnote w:type="continuationSeparator" w:id="0">
    <w:p w:rsidR="003C3EAD" w:rsidRDefault="003C3E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820" w:rsidRDefault="003A7820">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margin-left:0;margin-top:0;width:583.35pt;height:106.05pt;rotation:315;z-index:-251658240;mso-position-horizontal:center;mso-position-horizontal-relative:margin;mso-position-vertical:center;mso-position-vertical-relative:margin" o:allowincell="f" fillcolor="#f90" stroked="f">
          <v:fill opacity=".5"/>
          <v:textpath style="font-family:&quot;新細明體&quot;;font-size:1pt;v-text-reverse:t" string="Do not Copy"/>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2"/>
      <w:gridCol w:w="1260"/>
      <w:gridCol w:w="4200"/>
      <w:gridCol w:w="1184"/>
      <w:gridCol w:w="2319"/>
    </w:tblGrid>
    <w:tr w:rsidR="003A7820" w:rsidRPr="00155415" w:rsidTr="00C974B7">
      <w:trPr>
        <w:trHeight w:val="390"/>
      </w:trPr>
      <w:tc>
        <w:tcPr>
          <w:tcW w:w="1532" w:type="dxa"/>
          <w:vMerge w:val="restart"/>
          <w:vAlign w:val="center"/>
        </w:tcPr>
        <w:p w:rsidR="003A7820" w:rsidRPr="00155415" w:rsidRDefault="00F16C9A" w:rsidP="008051F0">
          <w:pPr>
            <w:pStyle w:val="a4"/>
            <w:ind w:leftChars="-29" w:left="-70"/>
            <w:jc w:val="center"/>
            <w:rPr>
              <w:rFonts w:eastAsia="標楷體"/>
              <w:b/>
              <w:sz w:val="24"/>
              <w:szCs w:val="24"/>
            </w:rPr>
          </w:pPr>
          <w:r w:rsidRPr="00155415">
            <w:rPr>
              <w:rFonts w:eastAsia="標楷體"/>
              <w:b/>
              <w:noProof/>
              <w:sz w:val="24"/>
            </w:rPr>
            <w:drawing>
              <wp:inline distT="0" distB="0" distL="0" distR="0">
                <wp:extent cx="771525" cy="771525"/>
                <wp:effectExtent l="0" t="0" r="9525" b="9525"/>
                <wp:docPr id="1" name="圖片 1" descr="aboutKun_logo03_bi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outKun_logo03_bi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inline>
            </w:drawing>
          </w:r>
        </w:p>
      </w:tc>
      <w:tc>
        <w:tcPr>
          <w:tcW w:w="1260" w:type="dxa"/>
          <w:vAlign w:val="center"/>
        </w:tcPr>
        <w:p w:rsidR="003A7820" w:rsidRPr="00155415" w:rsidRDefault="003A7820" w:rsidP="00C974B7">
          <w:pPr>
            <w:pStyle w:val="a4"/>
            <w:jc w:val="center"/>
            <w:rPr>
              <w:rFonts w:eastAsia="標楷體" w:hint="eastAsia"/>
              <w:b/>
              <w:sz w:val="24"/>
              <w:szCs w:val="24"/>
            </w:rPr>
          </w:pPr>
          <w:r w:rsidRPr="00155415">
            <w:rPr>
              <w:rFonts w:eastAsia="標楷體" w:hint="eastAsia"/>
              <w:b/>
              <w:sz w:val="24"/>
              <w:szCs w:val="24"/>
            </w:rPr>
            <w:t>文件名稱</w:t>
          </w:r>
        </w:p>
      </w:tc>
      <w:tc>
        <w:tcPr>
          <w:tcW w:w="7703" w:type="dxa"/>
          <w:gridSpan w:val="3"/>
          <w:shd w:val="clear" w:color="auto" w:fill="auto"/>
          <w:vAlign w:val="center"/>
        </w:tcPr>
        <w:p w:rsidR="003A7820" w:rsidRPr="00155415" w:rsidRDefault="000E5748" w:rsidP="00D020B7">
          <w:pPr>
            <w:pStyle w:val="a4"/>
            <w:rPr>
              <w:rFonts w:eastAsia="標楷體" w:hint="eastAsia"/>
              <w:b/>
              <w:sz w:val="24"/>
              <w:szCs w:val="28"/>
            </w:rPr>
          </w:pPr>
          <w:r w:rsidRPr="00155415">
            <w:rPr>
              <w:rFonts w:eastAsia="標楷體" w:hint="eastAsia"/>
              <w:b/>
              <w:sz w:val="24"/>
              <w:szCs w:val="28"/>
            </w:rPr>
            <w:t>合作館館際互借</w:t>
          </w:r>
          <w:r w:rsidR="0022003F" w:rsidRPr="00155415">
            <w:rPr>
              <w:rFonts w:eastAsia="標楷體" w:hint="eastAsia"/>
              <w:b/>
              <w:sz w:val="24"/>
              <w:szCs w:val="28"/>
            </w:rPr>
            <w:t>處理</w:t>
          </w:r>
          <w:r w:rsidR="006C1BAB" w:rsidRPr="00155415">
            <w:rPr>
              <w:rFonts w:eastAsia="標楷體" w:hint="eastAsia"/>
              <w:b/>
              <w:sz w:val="24"/>
              <w:szCs w:val="28"/>
            </w:rPr>
            <w:t>作業</w:t>
          </w:r>
          <w:r w:rsidR="003728F2" w:rsidRPr="00155415">
            <w:rPr>
              <w:rFonts w:eastAsia="標楷體" w:hint="eastAsia"/>
              <w:b/>
              <w:sz w:val="24"/>
              <w:szCs w:val="28"/>
            </w:rPr>
            <w:t>程序</w:t>
          </w:r>
        </w:p>
      </w:tc>
    </w:tr>
    <w:tr w:rsidR="003A7820" w:rsidRPr="00155415" w:rsidTr="00C80308">
      <w:trPr>
        <w:trHeight w:val="390"/>
      </w:trPr>
      <w:tc>
        <w:tcPr>
          <w:tcW w:w="1532" w:type="dxa"/>
          <w:vMerge/>
          <w:vAlign w:val="center"/>
        </w:tcPr>
        <w:p w:rsidR="003A7820" w:rsidRPr="00155415" w:rsidRDefault="003A7820" w:rsidP="00C974B7">
          <w:pPr>
            <w:pStyle w:val="a4"/>
            <w:jc w:val="right"/>
            <w:rPr>
              <w:rFonts w:ascii="標楷體" w:eastAsia="標楷體"/>
              <w:b/>
              <w:sz w:val="24"/>
              <w:szCs w:val="24"/>
            </w:rPr>
          </w:pPr>
        </w:p>
      </w:tc>
      <w:tc>
        <w:tcPr>
          <w:tcW w:w="1260" w:type="dxa"/>
          <w:vAlign w:val="center"/>
        </w:tcPr>
        <w:p w:rsidR="003A7820" w:rsidRPr="00155415" w:rsidRDefault="003A7820" w:rsidP="00C974B7">
          <w:pPr>
            <w:pStyle w:val="a4"/>
            <w:jc w:val="center"/>
            <w:rPr>
              <w:rFonts w:eastAsia="標楷體" w:hint="eastAsia"/>
              <w:b/>
              <w:sz w:val="24"/>
              <w:szCs w:val="24"/>
            </w:rPr>
          </w:pPr>
          <w:r w:rsidRPr="00155415">
            <w:rPr>
              <w:rFonts w:eastAsia="標楷體" w:hint="eastAsia"/>
              <w:b/>
              <w:sz w:val="24"/>
              <w:szCs w:val="24"/>
            </w:rPr>
            <w:t>文件編號</w:t>
          </w:r>
        </w:p>
      </w:tc>
      <w:tc>
        <w:tcPr>
          <w:tcW w:w="4200" w:type="dxa"/>
          <w:shd w:val="clear" w:color="auto" w:fill="auto"/>
          <w:vAlign w:val="center"/>
        </w:tcPr>
        <w:p w:rsidR="003A7820" w:rsidRPr="00155415" w:rsidRDefault="00015762" w:rsidP="002D5DA9">
          <w:pPr>
            <w:pStyle w:val="a4"/>
            <w:rPr>
              <w:rFonts w:eastAsia="標楷體" w:hint="eastAsia"/>
              <w:b/>
              <w:sz w:val="24"/>
              <w:szCs w:val="24"/>
            </w:rPr>
          </w:pPr>
          <w:r w:rsidRPr="00155415">
            <w:rPr>
              <w:rFonts w:eastAsia="標楷體" w:hint="eastAsia"/>
              <w:b/>
              <w:sz w:val="24"/>
              <w:szCs w:val="24"/>
            </w:rPr>
            <w:t>LBR</w:t>
          </w:r>
          <w:r w:rsidR="003728F2" w:rsidRPr="00155415">
            <w:rPr>
              <w:rFonts w:eastAsia="標楷體" w:hint="eastAsia"/>
              <w:b/>
              <w:sz w:val="24"/>
              <w:szCs w:val="24"/>
            </w:rPr>
            <w:t>-</w:t>
          </w:r>
          <w:r w:rsidR="006D4EE0" w:rsidRPr="00155415">
            <w:rPr>
              <w:rFonts w:eastAsia="標楷體" w:hint="eastAsia"/>
              <w:b/>
              <w:sz w:val="24"/>
              <w:szCs w:val="24"/>
            </w:rPr>
            <w:t>0</w:t>
          </w:r>
          <w:r w:rsidR="003A271E" w:rsidRPr="00155415">
            <w:rPr>
              <w:rFonts w:eastAsia="標楷體" w:hint="eastAsia"/>
              <w:b/>
              <w:sz w:val="24"/>
              <w:szCs w:val="24"/>
            </w:rPr>
            <w:t>24</w:t>
          </w:r>
        </w:p>
      </w:tc>
      <w:tc>
        <w:tcPr>
          <w:tcW w:w="1184" w:type="dxa"/>
          <w:shd w:val="clear" w:color="auto" w:fill="auto"/>
          <w:vAlign w:val="center"/>
        </w:tcPr>
        <w:p w:rsidR="003A7820" w:rsidRPr="00155415" w:rsidRDefault="003A7820" w:rsidP="00C974B7">
          <w:pPr>
            <w:pStyle w:val="a4"/>
            <w:jc w:val="center"/>
            <w:rPr>
              <w:rFonts w:eastAsia="標楷體" w:hint="eastAsia"/>
              <w:b/>
              <w:sz w:val="24"/>
              <w:szCs w:val="24"/>
            </w:rPr>
          </w:pPr>
          <w:r w:rsidRPr="00155415">
            <w:rPr>
              <w:rFonts w:eastAsia="標楷體" w:hint="eastAsia"/>
              <w:b/>
              <w:sz w:val="24"/>
              <w:szCs w:val="24"/>
            </w:rPr>
            <w:t>版次</w:t>
          </w:r>
        </w:p>
      </w:tc>
      <w:tc>
        <w:tcPr>
          <w:tcW w:w="2319" w:type="dxa"/>
          <w:shd w:val="clear" w:color="auto" w:fill="auto"/>
          <w:vAlign w:val="center"/>
        </w:tcPr>
        <w:p w:rsidR="003A7820" w:rsidRPr="00155415" w:rsidRDefault="00F16C9A" w:rsidP="0015241F">
          <w:pPr>
            <w:pStyle w:val="a4"/>
            <w:jc w:val="center"/>
            <w:rPr>
              <w:rFonts w:eastAsia="標楷體" w:hint="eastAsia"/>
              <w:b/>
              <w:sz w:val="24"/>
              <w:szCs w:val="24"/>
            </w:rPr>
          </w:pPr>
          <w:r>
            <w:rPr>
              <w:rFonts w:eastAsia="標楷體" w:hint="eastAsia"/>
              <w:b/>
              <w:sz w:val="24"/>
              <w:szCs w:val="24"/>
            </w:rPr>
            <w:t>4</w:t>
          </w:r>
        </w:p>
      </w:tc>
    </w:tr>
    <w:tr w:rsidR="00155415" w:rsidRPr="00155415" w:rsidTr="006833BF">
      <w:trPr>
        <w:trHeight w:val="390"/>
      </w:trPr>
      <w:tc>
        <w:tcPr>
          <w:tcW w:w="1532" w:type="dxa"/>
          <w:vMerge/>
          <w:vAlign w:val="center"/>
        </w:tcPr>
        <w:p w:rsidR="00155415" w:rsidRPr="00155415" w:rsidRDefault="00155415" w:rsidP="00C974B7">
          <w:pPr>
            <w:pStyle w:val="a4"/>
            <w:rPr>
              <w:rFonts w:eastAsia="標楷體"/>
              <w:b/>
              <w:sz w:val="24"/>
              <w:szCs w:val="24"/>
            </w:rPr>
          </w:pPr>
        </w:p>
      </w:tc>
      <w:tc>
        <w:tcPr>
          <w:tcW w:w="1260" w:type="dxa"/>
          <w:vAlign w:val="center"/>
        </w:tcPr>
        <w:p w:rsidR="00155415" w:rsidRPr="00155415" w:rsidRDefault="00155415" w:rsidP="00C974B7">
          <w:pPr>
            <w:pStyle w:val="a4"/>
            <w:jc w:val="center"/>
            <w:rPr>
              <w:rFonts w:eastAsia="標楷體" w:hint="eastAsia"/>
              <w:b/>
              <w:sz w:val="24"/>
              <w:szCs w:val="24"/>
            </w:rPr>
          </w:pPr>
          <w:r w:rsidRPr="00155415">
            <w:rPr>
              <w:rFonts w:eastAsia="標楷體" w:hint="eastAsia"/>
              <w:b/>
              <w:sz w:val="24"/>
              <w:szCs w:val="24"/>
            </w:rPr>
            <w:t>提案單位</w:t>
          </w:r>
        </w:p>
      </w:tc>
      <w:tc>
        <w:tcPr>
          <w:tcW w:w="7703" w:type="dxa"/>
          <w:gridSpan w:val="3"/>
          <w:vAlign w:val="center"/>
        </w:tcPr>
        <w:p w:rsidR="00155415" w:rsidRPr="00155415" w:rsidRDefault="00155415" w:rsidP="00155415">
          <w:pPr>
            <w:pStyle w:val="a4"/>
            <w:rPr>
              <w:rFonts w:eastAsia="標楷體" w:hint="eastAsia"/>
              <w:b/>
              <w:sz w:val="24"/>
              <w:szCs w:val="24"/>
            </w:rPr>
          </w:pPr>
          <w:r w:rsidRPr="00155415">
            <w:rPr>
              <w:rFonts w:eastAsia="標楷體" w:hint="eastAsia"/>
              <w:b/>
              <w:sz w:val="24"/>
              <w:szCs w:val="24"/>
            </w:rPr>
            <w:t>圖書資訊處圖書資源組</w:t>
          </w:r>
        </w:p>
      </w:tc>
    </w:tr>
  </w:tbl>
  <w:p w:rsidR="003A7820" w:rsidRDefault="003A7820" w:rsidP="00710B8E">
    <w:pPr>
      <w:pStyle w:val="a4"/>
      <w:spacing w:line="120" w:lineRule="exact"/>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820" w:rsidRDefault="003A7820">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52" type="#_x0000_t136" style="position:absolute;margin-left:0;margin-top:0;width:583.35pt;height:106.05pt;rotation:315;z-index:-251659264;mso-position-horizontal:center;mso-position-horizontal-relative:margin;mso-position-vertical:center;mso-position-vertical-relative:margin" o:allowincell="f" fillcolor="#f90" stroked="f">
          <v:fill opacity=".5"/>
          <v:textpath style="font-family:&quot;新細明體&quot;;font-size:1pt;v-text-reverse:t" string="Do not Copy"/>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75pt;height:15pt" o:bullet="t">
        <v:imagedata r:id="rId1" o:title=""/>
      </v:shape>
    </w:pict>
  </w:numPicBullet>
  <w:abstractNum w:abstractNumId="0" w15:restartNumberingAfterBreak="0">
    <w:nsid w:val="05EF5789"/>
    <w:multiLevelType w:val="hybridMultilevel"/>
    <w:tmpl w:val="F73E8B5A"/>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15:restartNumberingAfterBreak="0">
    <w:nsid w:val="07CE1B43"/>
    <w:multiLevelType w:val="hybridMultilevel"/>
    <w:tmpl w:val="BD6EB20A"/>
    <w:lvl w:ilvl="0" w:tplc="04090003">
      <w:start w:val="1"/>
      <w:numFmt w:val="bullet"/>
      <w:lvlText w:val="o"/>
      <w:lvlJc w:val="left"/>
      <w:pPr>
        <w:tabs>
          <w:tab w:val="num" w:pos="1440"/>
        </w:tabs>
        <w:ind w:left="1440" w:hanging="360"/>
      </w:pPr>
      <w:rPr>
        <w:rFonts w:ascii="Courier New" w:hAnsi="Courier New" w:cs="Courier New" w:hint="default"/>
      </w:rPr>
    </w:lvl>
    <w:lvl w:ilvl="1" w:tplc="0409000F">
      <w:start w:val="1"/>
      <w:numFmt w:val="decimal"/>
      <w:lvlText w:val="%2."/>
      <w:lvlJc w:val="left"/>
      <w:pPr>
        <w:tabs>
          <w:tab w:val="num" w:pos="2160"/>
        </w:tabs>
        <w:ind w:left="2160" w:hanging="360"/>
      </w:pPr>
      <w:rPr>
        <w:rFont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9ED0153"/>
    <w:multiLevelType w:val="hybridMultilevel"/>
    <w:tmpl w:val="0F9C41EE"/>
    <w:lvl w:ilvl="0" w:tplc="04090003">
      <w:start w:val="1"/>
      <w:numFmt w:val="bullet"/>
      <w:lvlText w:val="o"/>
      <w:lvlJc w:val="left"/>
      <w:pPr>
        <w:tabs>
          <w:tab w:val="num" w:pos="1440"/>
        </w:tabs>
        <w:ind w:left="1440" w:hanging="360"/>
      </w:pPr>
      <w:rPr>
        <w:rFonts w:ascii="Courier New" w:hAnsi="Courier New" w:cs="Courier New"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BA27538"/>
    <w:multiLevelType w:val="multilevel"/>
    <w:tmpl w:val="55C260CE"/>
    <w:lvl w:ilvl="0">
      <w:start w:val="1"/>
      <w:numFmt w:val="decimal"/>
      <w:lvlText w:val="%1"/>
      <w:lvlJc w:val="left"/>
      <w:pPr>
        <w:tabs>
          <w:tab w:val="num" w:pos="425"/>
        </w:tabs>
        <w:ind w:left="425" w:hanging="425"/>
      </w:pPr>
      <w:rPr>
        <w:rFonts w:hint="eastAsia"/>
      </w:rPr>
    </w:lvl>
    <w:lvl w:ilvl="1">
      <w:start w:val="1"/>
      <w:numFmt w:val="decimal"/>
      <w:lvlText w:val="3.%2"/>
      <w:lvlJc w:val="left"/>
      <w:pPr>
        <w:tabs>
          <w:tab w:val="num" w:pos="992"/>
        </w:tabs>
        <w:ind w:left="992" w:hanging="567"/>
      </w:pPr>
      <w:rPr>
        <w:rFonts w:hint="eastAsia"/>
      </w:rPr>
    </w:lvl>
    <w:lvl w:ilvl="2">
      <w:start w:val="3"/>
      <w:numFmt w:val="decimal"/>
      <w:lvlText w:val="5.3.%3"/>
      <w:lvlJc w:val="left"/>
      <w:pPr>
        <w:tabs>
          <w:tab w:val="num" w:pos="1418"/>
        </w:tabs>
        <w:ind w:left="1418" w:hanging="567"/>
      </w:pPr>
      <w:rPr>
        <w:rFonts w:hint="eastAsia"/>
      </w:rPr>
    </w:lvl>
    <w:lvl w:ilvl="3">
      <w:start w:val="1"/>
      <w:numFmt w:val="decimal"/>
      <w:lvlText w:val="5.3.5.%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4" w15:restartNumberingAfterBreak="0">
    <w:nsid w:val="0E2B338B"/>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73"/>
        </w:tabs>
        <w:ind w:left="973"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5" w15:restartNumberingAfterBreak="0">
    <w:nsid w:val="0E7D0873"/>
    <w:multiLevelType w:val="multilevel"/>
    <w:tmpl w:val="1BDAD300"/>
    <w:lvl w:ilvl="0">
      <w:start w:val="1"/>
      <w:numFmt w:val="decimal"/>
      <w:lvlText w:val="%1"/>
      <w:lvlJc w:val="left"/>
      <w:pPr>
        <w:tabs>
          <w:tab w:val="num" w:pos="425"/>
        </w:tabs>
        <w:ind w:left="425" w:hanging="425"/>
      </w:pPr>
      <w:rPr>
        <w:rFonts w:hint="eastAsia"/>
      </w:rPr>
    </w:lvl>
    <w:lvl w:ilvl="1">
      <w:start w:val="1"/>
      <w:numFmt w:val="decimal"/>
      <w:lvlText w:val="5.3.%1"/>
      <w:lvlJc w:val="left"/>
      <w:pPr>
        <w:tabs>
          <w:tab w:val="num" w:pos="992"/>
        </w:tabs>
        <w:ind w:left="992" w:hanging="567"/>
      </w:pPr>
      <w:rPr>
        <w:rFonts w:hint="eastAsia"/>
      </w:rPr>
    </w:lvl>
    <w:lvl w:ilvl="2">
      <w:start w:val="3"/>
      <w:numFmt w:val="decimal"/>
      <w:lvlText w:val="5.3.%3"/>
      <w:lvlJc w:val="left"/>
      <w:pPr>
        <w:tabs>
          <w:tab w:val="num" w:pos="1418"/>
        </w:tabs>
        <w:ind w:left="1418" w:hanging="567"/>
      </w:pPr>
      <w:rPr>
        <w:rFonts w:hint="eastAsia"/>
      </w:rPr>
    </w:lvl>
    <w:lvl w:ilvl="3">
      <w:start w:val="1"/>
      <w:numFmt w:val="decimal"/>
      <w:lvlText w:val="5.3.1.%4"/>
      <w:lvlJc w:val="left"/>
      <w:pPr>
        <w:tabs>
          <w:tab w:val="num" w:pos="1984"/>
        </w:tabs>
        <w:ind w:left="1984" w:hanging="708"/>
      </w:pPr>
      <w:rPr>
        <w:rFonts w:hint="eastAsia"/>
      </w:rPr>
    </w:lvl>
    <w:lvl w:ilvl="4">
      <w:start w:val="1"/>
      <w:numFmt w:val="decimal"/>
      <w:lvlText w:val="5.3.1.%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6" w15:restartNumberingAfterBreak="0">
    <w:nsid w:val="10AF3285"/>
    <w:multiLevelType w:val="multilevel"/>
    <w:tmpl w:val="D5664956"/>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5.3.9.%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7" w15:restartNumberingAfterBreak="0">
    <w:nsid w:val="11BC18F4"/>
    <w:multiLevelType w:val="hybridMultilevel"/>
    <w:tmpl w:val="F3522596"/>
    <w:lvl w:ilvl="0" w:tplc="04090001">
      <w:start w:val="1"/>
      <w:numFmt w:val="bullet"/>
      <w:lvlText w:val=""/>
      <w:lvlJc w:val="left"/>
      <w:pPr>
        <w:tabs>
          <w:tab w:val="num" w:pos="2160"/>
        </w:tabs>
        <w:ind w:left="2160" w:hanging="360"/>
      </w:pPr>
      <w:rPr>
        <w:rFonts w:ascii="Symbol" w:hAnsi="Symbol" w:hint="default"/>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8" w15:restartNumberingAfterBreak="0">
    <w:nsid w:val="12D475E2"/>
    <w:multiLevelType w:val="multilevel"/>
    <w:tmpl w:val="0409001F"/>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9" w15:restartNumberingAfterBreak="0">
    <w:nsid w:val="16700BCD"/>
    <w:multiLevelType w:val="hybridMultilevel"/>
    <w:tmpl w:val="E8CEA820"/>
    <w:lvl w:ilvl="0" w:tplc="18C8F8C2">
      <w:start w:val="1"/>
      <w:numFmt w:val="upperLetter"/>
      <w:lvlText w:val="%1."/>
      <w:lvlJc w:val="left"/>
      <w:pPr>
        <w:tabs>
          <w:tab w:val="num" w:pos="2590"/>
        </w:tabs>
        <w:ind w:left="2590" w:hanging="360"/>
      </w:pPr>
      <w:rPr>
        <w:rFonts w:hint="default"/>
      </w:rPr>
    </w:lvl>
    <w:lvl w:ilvl="1" w:tplc="04090019" w:tentative="1">
      <w:start w:val="1"/>
      <w:numFmt w:val="ideographTraditional"/>
      <w:lvlText w:val="%2、"/>
      <w:lvlJc w:val="left"/>
      <w:pPr>
        <w:tabs>
          <w:tab w:val="num" w:pos="3190"/>
        </w:tabs>
        <w:ind w:left="3190" w:hanging="480"/>
      </w:pPr>
    </w:lvl>
    <w:lvl w:ilvl="2" w:tplc="0409001B" w:tentative="1">
      <w:start w:val="1"/>
      <w:numFmt w:val="lowerRoman"/>
      <w:lvlText w:val="%3."/>
      <w:lvlJc w:val="right"/>
      <w:pPr>
        <w:tabs>
          <w:tab w:val="num" w:pos="3670"/>
        </w:tabs>
        <w:ind w:left="3670" w:hanging="480"/>
      </w:pPr>
    </w:lvl>
    <w:lvl w:ilvl="3" w:tplc="0409000F" w:tentative="1">
      <w:start w:val="1"/>
      <w:numFmt w:val="decimal"/>
      <w:lvlText w:val="%4."/>
      <w:lvlJc w:val="left"/>
      <w:pPr>
        <w:tabs>
          <w:tab w:val="num" w:pos="4150"/>
        </w:tabs>
        <w:ind w:left="4150" w:hanging="480"/>
      </w:pPr>
    </w:lvl>
    <w:lvl w:ilvl="4" w:tplc="04090019" w:tentative="1">
      <w:start w:val="1"/>
      <w:numFmt w:val="ideographTraditional"/>
      <w:lvlText w:val="%5、"/>
      <w:lvlJc w:val="left"/>
      <w:pPr>
        <w:tabs>
          <w:tab w:val="num" w:pos="4630"/>
        </w:tabs>
        <w:ind w:left="4630" w:hanging="480"/>
      </w:pPr>
    </w:lvl>
    <w:lvl w:ilvl="5" w:tplc="0409001B" w:tentative="1">
      <w:start w:val="1"/>
      <w:numFmt w:val="lowerRoman"/>
      <w:lvlText w:val="%6."/>
      <w:lvlJc w:val="right"/>
      <w:pPr>
        <w:tabs>
          <w:tab w:val="num" w:pos="5110"/>
        </w:tabs>
        <w:ind w:left="5110" w:hanging="480"/>
      </w:pPr>
    </w:lvl>
    <w:lvl w:ilvl="6" w:tplc="0409000F" w:tentative="1">
      <w:start w:val="1"/>
      <w:numFmt w:val="decimal"/>
      <w:lvlText w:val="%7."/>
      <w:lvlJc w:val="left"/>
      <w:pPr>
        <w:tabs>
          <w:tab w:val="num" w:pos="5590"/>
        </w:tabs>
        <w:ind w:left="5590" w:hanging="480"/>
      </w:pPr>
    </w:lvl>
    <w:lvl w:ilvl="7" w:tplc="04090019" w:tentative="1">
      <w:start w:val="1"/>
      <w:numFmt w:val="ideographTraditional"/>
      <w:lvlText w:val="%8、"/>
      <w:lvlJc w:val="left"/>
      <w:pPr>
        <w:tabs>
          <w:tab w:val="num" w:pos="6070"/>
        </w:tabs>
        <w:ind w:left="6070" w:hanging="480"/>
      </w:pPr>
    </w:lvl>
    <w:lvl w:ilvl="8" w:tplc="0409001B" w:tentative="1">
      <w:start w:val="1"/>
      <w:numFmt w:val="lowerRoman"/>
      <w:lvlText w:val="%9."/>
      <w:lvlJc w:val="right"/>
      <w:pPr>
        <w:tabs>
          <w:tab w:val="num" w:pos="6550"/>
        </w:tabs>
        <w:ind w:left="6550" w:hanging="480"/>
      </w:pPr>
    </w:lvl>
  </w:abstractNum>
  <w:abstractNum w:abstractNumId="10" w15:restartNumberingAfterBreak="0">
    <w:nsid w:val="199E6970"/>
    <w:multiLevelType w:val="multilevel"/>
    <w:tmpl w:val="FB3CDB4A"/>
    <w:lvl w:ilvl="0">
      <w:start w:val="3"/>
      <w:numFmt w:val="decimal"/>
      <w:lvlText w:val="%1."/>
      <w:lvlJc w:val="left"/>
      <w:pPr>
        <w:tabs>
          <w:tab w:val="num" w:pos="425"/>
        </w:tabs>
        <w:ind w:left="425" w:hanging="425"/>
      </w:pPr>
      <w:rPr>
        <w:rFonts w:hint="eastAsia"/>
      </w:rPr>
    </w:lvl>
    <w:lvl w:ilvl="1">
      <w:start w:val="1"/>
      <w:numFmt w:val="decimal"/>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1" w15:restartNumberingAfterBreak="0">
    <w:nsid w:val="1B344D99"/>
    <w:multiLevelType w:val="singleLevel"/>
    <w:tmpl w:val="0409000F"/>
    <w:lvl w:ilvl="0">
      <w:start w:val="1"/>
      <w:numFmt w:val="decimal"/>
      <w:lvlText w:val="%1."/>
      <w:lvlJc w:val="left"/>
      <w:pPr>
        <w:tabs>
          <w:tab w:val="num" w:pos="480"/>
        </w:tabs>
        <w:ind w:left="480" w:hanging="480"/>
      </w:pPr>
    </w:lvl>
  </w:abstractNum>
  <w:abstractNum w:abstractNumId="12" w15:restartNumberingAfterBreak="0">
    <w:nsid w:val="22135B14"/>
    <w:multiLevelType w:val="hybridMultilevel"/>
    <w:tmpl w:val="ED242CD8"/>
    <w:lvl w:ilvl="0" w:tplc="EA9882EE">
      <w:start w:val="1"/>
      <w:numFmt w:val="decimal"/>
      <w:lvlText w:val="%1."/>
      <w:lvlJc w:val="left"/>
      <w:pPr>
        <w:tabs>
          <w:tab w:val="num" w:pos="360"/>
        </w:tabs>
        <w:ind w:left="360" w:hanging="360"/>
      </w:pPr>
      <w:rPr>
        <w:b/>
      </w:rPr>
    </w:lvl>
    <w:lvl w:ilvl="1" w:tplc="04090013">
      <w:start w:val="1"/>
      <w:numFmt w:val="upperRoman"/>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27A21D6D"/>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bullet"/>
      <w:lvlText w:val=""/>
      <w:lvlJc w:val="left"/>
      <w:pPr>
        <w:tabs>
          <w:tab w:val="num" w:pos="2880"/>
        </w:tabs>
        <w:ind w:left="2880" w:hanging="480"/>
      </w:pPr>
      <w:rPr>
        <w:rFonts w:ascii="Wingdings" w:hAnsi="Wingdings" w:hint="default"/>
      </w:r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14" w15:restartNumberingAfterBreak="0">
    <w:nsid w:val="2A163CDF"/>
    <w:multiLevelType w:val="multilevel"/>
    <w:tmpl w:val="2C1A5C24"/>
    <w:lvl w:ilvl="0">
      <w:start w:val="1"/>
      <w:numFmt w:val="decimal"/>
      <w:lvlText w:val="%1"/>
      <w:lvlJc w:val="left"/>
      <w:pPr>
        <w:tabs>
          <w:tab w:val="num" w:pos="425"/>
        </w:tabs>
        <w:ind w:left="425" w:hanging="425"/>
      </w:pPr>
      <w:rPr>
        <w:rFonts w:hint="eastAsia"/>
      </w:rPr>
    </w:lvl>
    <w:lvl w:ilvl="1">
      <w:start w:val="1"/>
      <w:numFmt w:val="decimal"/>
      <w:lvlText w:val="3.%2"/>
      <w:lvlJc w:val="left"/>
      <w:pPr>
        <w:tabs>
          <w:tab w:val="num" w:pos="992"/>
        </w:tabs>
        <w:ind w:left="992" w:hanging="567"/>
      </w:pPr>
      <w:rPr>
        <w:rFonts w:hint="eastAsia"/>
      </w:rPr>
    </w:lvl>
    <w:lvl w:ilvl="2">
      <w:start w:val="1"/>
      <w:numFmt w:val="decimal"/>
      <w:lvlText w:val="3.2.%3"/>
      <w:lvlJc w:val="left"/>
      <w:pPr>
        <w:tabs>
          <w:tab w:val="num" w:pos="1418"/>
        </w:tabs>
        <w:ind w:left="1418" w:hanging="567"/>
      </w:pPr>
      <w:rPr>
        <w:rFonts w:hint="eastAsia"/>
      </w:rPr>
    </w:lvl>
    <w:lvl w:ilvl="3">
      <w:start w:val="1"/>
      <w:numFmt w:val="decimal"/>
      <w:lvlText w:val="3.1.%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5" w15:restartNumberingAfterBreak="0">
    <w:nsid w:val="2AE421B4"/>
    <w:multiLevelType w:val="hybridMultilevel"/>
    <w:tmpl w:val="6636A160"/>
    <w:lvl w:ilvl="0" w:tplc="11EE36DE">
      <w:start w:val="1"/>
      <w:numFmt w:val="upperLetter"/>
      <w:lvlText w:val="%1."/>
      <w:lvlJc w:val="left"/>
      <w:pPr>
        <w:tabs>
          <w:tab w:val="num" w:pos="1211"/>
        </w:tabs>
        <w:ind w:left="1211" w:hanging="360"/>
      </w:pPr>
      <w:rPr>
        <w:rFonts w:hint="default"/>
      </w:rPr>
    </w:lvl>
    <w:lvl w:ilvl="1" w:tplc="04090019" w:tentative="1">
      <w:start w:val="1"/>
      <w:numFmt w:val="ideographTraditional"/>
      <w:lvlText w:val="%2、"/>
      <w:lvlJc w:val="left"/>
      <w:pPr>
        <w:tabs>
          <w:tab w:val="num" w:pos="1811"/>
        </w:tabs>
        <w:ind w:left="1811" w:hanging="480"/>
      </w:pPr>
    </w:lvl>
    <w:lvl w:ilvl="2" w:tplc="0409001B" w:tentative="1">
      <w:start w:val="1"/>
      <w:numFmt w:val="lowerRoman"/>
      <w:lvlText w:val="%3."/>
      <w:lvlJc w:val="right"/>
      <w:pPr>
        <w:tabs>
          <w:tab w:val="num" w:pos="2291"/>
        </w:tabs>
        <w:ind w:left="2291" w:hanging="480"/>
      </w:pPr>
    </w:lvl>
    <w:lvl w:ilvl="3" w:tplc="0409000F" w:tentative="1">
      <w:start w:val="1"/>
      <w:numFmt w:val="decimal"/>
      <w:lvlText w:val="%4."/>
      <w:lvlJc w:val="left"/>
      <w:pPr>
        <w:tabs>
          <w:tab w:val="num" w:pos="2771"/>
        </w:tabs>
        <w:ind w:left="2771" w:hanging="480"/>
      </w:pPr>
    </w:lvl>
    <w:lvl w:ilvl="4" w:tplc="04090019" w:tentative="1">
      <w:start w:val="1"/>
      <w:numFmt w:val="ideographTraditional"/>
      <w:lvlText w:val="%5、"/>
      <w:lvlJc w:val="left"/>
      <w:pPr>
        <w:tabs>
          <w:tab w:val="num" w:pos="3251"/>
        </w:tabs>
        <w:ind w:left="3251" w:hanging="480"/>
      </w:pPr>
    </w:lvl>
    <w:lvl w:ilvl="5" w:tplc="0409001B" w:tentative="1">
      <w:start w:val="1"/>
      <w:numFmt w:val="lowerRoman"/>
      <w:lvlText w:val="%6."/>
      <w:lvlJc w:val="right"/>
      <w:pPr>
        <w:tabs>
          <w:tab w:val="num" w:pos="3731"/>
        </w:tabs>
        <w:ind w:left="3731" w:hanging="480"/>
      </w:pPr>
    </w:lvl>
    <w:lvl w:ilvl="6" w:tplc="0409000F" w:tentative="1">
      <w:start w:val="1"/>
      <w:numFmt w:val="decimal"/>
      <w:lvlText w:val="%7."/>
      <w:lvlJc w:val="left"/>
      <w:pPr>
        <w:tabs>
          <w:tab w:val="num" w:pos="4211"/>
        </w:tabs>
        <w:ind w:left="4211" w:hanging="480"/>
      </w:pPr>
    </w:lvl>
    <w:lvl w:ilvl="7" w:tplc="04090019" w:tentative="1">
      <w:start w:val="1"/>
      <w:numFmt w:val="ideographTraditional"/>
      <w:lvlText w:val="%8、"/>
      <w:lvlJc w:val="left"/>
      <w:pPr>
        <w:tabs>
          <w:tab w:val="num" w:pos="4691"/>
        </w:tabs>
        <w:ind w:left="4691" w:hanging="480"/>
      </w:pPr>
    </w:lvl>
    <w:lvl w:ilvl="8" w:tplc="0409001B" w:tentative="1">
      <w:start w:val="1"/>
      <w:numFmt w:val="lowerRoman"/>
      <w:lvlText w:val="%9."/>
      <w:lvlJc w:val="right"/>
      <w:pPr>
        <w:tabs>
          <w:tab w:val="num" w:pos="5171"/>
        </w:tabs>
        <w:ind w:left="5171" w:hanging="480"/>
      </w:pPr>
    </w:lvl>
  </w:abstractNum>
  <w:abstractNum w:abstractNumId="16" w15:restartNumberingAfterBreak="0">
    <w:nsid w:val="2D17187B"/>
    <w:multiLevelType w:val="multilevel"/>
    <w:tmpl w:val="2076C4FA"/>
    <w:lvl w:ilvl="0">
      <w:start w:val="1"/>
      <w:numFmt w:val="decimal"/>
      <w:isLgl/>
      <w:lvlText w:val="%1"/>
      <w:lvlJc w:val="left"/>
      <w:pPr>
        <w:tabs>
          <w:tab w:val="num" w:pos="425"/>
        </w:tabs>
        <w:ind w:left="425" w:hanging="425"/>
      </w:pPr>
      <w:rPr>
        <w:rFonts w:hint="eastAsia"/>
      </w:rPr>
    </w:lvl>
    <w:lvl w:ilvl="1">
      <w:start w:val="1"/>
      <w:numFmt w:val="decimal"/>
      <w:lvlText w:val="3.1.%2"/>
      <w:lvlJc w:val="left"/>
      <w:pPr>
        <w:tabs>
          <w:tab w:val="num" w:pos="992"/>
        </w:tabs>
        <w:ind w:left="992" w:hanging="567"/>
      </w:pPr>
      <w:rPr>
        <w:rFonts w:hint="eastAsia"/>
      </w:rPr>
    </w:lvl>
    <w:lvl w:ilvl="2">
      <w:start w:val="3"/>
      <w:numFmt w:val="decimal"/>
      <w:lvlText w:val="%1.%2.%3"/>
      <w:lvlJc w:val="left"/>
      <w:pPr>
        <w:tabs>
          <w:tab w:val="num" w:pos="1418"/>
        </w:tabs>
        <w:ind w:left="1418" w:hanging="567"/>
      </w:pPr>
      <w:rPr>
        <w:rFonts w:hint="eastAsia"/>
      </w:rPr>
    </w:lvl>
    <w:lvl w:ilvl="3">
      <w:start w:val="1"/>
      <w:numFmt w:val="decimal"/>
      <w:lvlText w:val="5.3.9.%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7" w15:restartNumberingAfterBreak="0">
    <w:nsid w:val="3A297D96"/>
    <w:multiLevelType w:val="multilevel"/>
    <w:tmpl w:val="0409001F"/>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8" w15:restartNumberingAfterBreak="0">
    <w:nsid w:val="3F090282"/>
    <w:multiLevelType w:val="multilevel"/>
    <w:tmpl w:val="1F3C9FA2"/>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5.3.9.%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9" w15:restartNumberingAfterBreak="0">
    <w:nsid w:val="42242662"/>
    <w:multiLevelType w:val="multilevel"/>
    <w:tmpl w:val="1D2A2982"/>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3"/>
      <w:numFmt w:val="decimal"/>
      <w:lvlText w:val="5.2.%3"/>
      <w:lvlJc w:val="left"/>
      <w:pPr>
        <w:tabs>
          <w:tab w:val="num" w:pos="1418"/>
        </w:tabs>
        <w:ind w:left="1418" w:hanging="567"/>
      </w:pPr>
      <w:rPr>
        <w:rFonts w:hint="eastAsia"/>
      </w:rPr>
    </w:lvl>
    <w:lvl w:ilvl="3">
      <w:start w:val="6"/>
      <w:numFmt w:val="decimal"/>
      <w:lvlText w:val="5.2.%4"/>
      <w:lvlJc w:val="left"/>
      <w:pPr>
        <w:tabs>
          <w:tab w:val="num" w:pos="1984"/>
        </w:tabs>
        <w:ind w:left="1984" w:hanging="708"/>
      </w:pPr>
      <w:rPr>
        <w:rFonts w:hint="eastAsia"/>
      </w:rPr>
    </w:lvl>
    <w:lvl w:ilvl="4">
      <w:start w:val="1"/>
      <w:numFmt w:val="decimal"/>
      <w:lvlText w:val="5.3.6.%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0" w15:restartNumberingAfterBreak="0">
    <w:nsid w:val="43350765"/>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1" w15:restartNumberingAfterBreak="0">
    <w:nsid w:val="47C76373"/>
    <w:multiLevelType w:val="hybridMultilevel"/>
    <w:tmpl w:val="8CA8704E"/>
    <w:lvl w:ilvl="0" w:tplc="91446EEA">
      <w:start w:val="1"/>
      <w:numFmt w:val="decimal"/>
      <w:lvlText w:val="(%1)"/>
      <w:lvlJc w:val="left"/>
      <w:pPr>
        <w:tabs>
          <w:tab w:val="num" w:pos="1303"/>
        </w:tabs>
        <w:ind w:left="1303" w:hanging="360"/>
      </w:pPr>
      <w:rPr>
        <w:rFonts w:hint="default"/>
      </w:rPr>
    </w:lvl>
    <w:lvl w:ilvl="1" w:tplc="04090019" w:tentative="1">
      <w:start w:val="1"/>
      <w:numFmt w:val="ideographTraditional"/>
      <w:lvlText w:val="%2、"/>
      <w:lvlJc w:val="left"/>
      <w:pPr>
        <w:tabs>
          <w:tab w:val="num" w:pos="1903"/>
        </w:tabs>
        <w:ind w:left="1903" w:hanging="480"/>
      </w:pPr>
    </w:lvl>
    <w:lvl w:ilvl="2" w:tplc="0409001B" w:tentative="1">
      <w:start w:val="1"/>
      <w:numFmt w:val="lowerRoman"/>
      <w:lvlText w:val="%3."/>
      <w:lvlJc w:val="right"/>
      <w:pPr>
        <w:tabs>
          <w:tab w:val="num" w:pos="2383"/>
        </w:tabs>
        <w:ind w:left="2383" w:hanging="480"/>
      </w:pPr>
    </w:lvl>
    <w:lvl w:ilvl="3" w:tplc="0409000F" w:tentative="1">
      <w:start w:val="1"/>
      <w:numFmt w:val="decimal"/>
      <w:lvlText w:val="%4."/>
      <w:lvlJc w:val="left"/>
      <w:pPr>
        <w:tabs>
          <w:tab w:val="num" w:pos="2863"/>
        </w:tabs>
        <w:ind w:left="2863" w:hanging="480"/>
      </w:pPr>
    </w:lvl>
    <w:lvl w:ilvl="4" w:tplc="04090019" w:tentative="1">
      <w:start w:val="1"/>
      <w:numFmt w:val="ideographTraditional"/>
      <w:lvlText w:val="%5、"/>
      <w:lvlJc w:val="left"/>
      <w:pPr>
        <w:tabs>
          <w:tab w:val="num" w:pos="3343"/>
        </w:tabs>
        <w:ind w:left="3343" w:hanging="480"/>
      </w:pPr>
    </w:lvl>
    <w:lvl w:ilvl="5" w:tplc="0409001B" w:tentative="1">
      <w:start w:val="1"/>
      <w:numFmt w:val="lowerRoman"/>
      <w:lvlText w:val="%6."/>
      <w:lvlJc w:val="right"/>
      <w:pPr>
        <w:tabs>
          <w:tab w:val="num" w:pos="3823"/>
        </w:tabs>
        <w:ind w:left="3823" w:hanging="480"/>
      </w:pPr>
    </w:lvl>
    <w:lvl w:ilvl="6" w:tplc="0409000F" w:tentative="1">
      <w:start w:val="1"/>
      <w:numFmt w:val="decimal"/>
      <w:lvlText w:val="%7."/>
      <w:lvlJc w:val="left"/>
      <w:pPr>
        <w:tabs>
          <w:tab w:val="num" w:pos="4303"/>
        </w:tabs>
        <w:ind w:left="4303" w:hanging="480"/>
      </w:pPr>
    </w:lvl>
    <w:lvl w:ilvl="7" w:tplc="04090019" w:tentative="1">
      <w:start w:val="1"/>
      <w:numFmt w:val="ideographTraditional"/>
      <w:lvlText w:val="%8、"/>
      <w:lvlJc w:val="left"/>
      <w:pPr>
        <w:tabs>
          <w:tab w:val="num" w:pos="4783"/>
        </w:tabs>
        <w:ind w:left="4783" w:hanging="480"/>
      </w:pPr>
    </w:lvl>
    <w:lvl w:ilvl="8" w:tplc="0409001B" w:tentative="1">
      <w:start w:val="1"/>
      <w:numFmt w:val="lowerRoman"/>
      <w:lvlText w:val="%9."/>
      <w:lvlJc w:val="right"/>
      <w:pPr>
        <w:tabs>
          <w:tab w:val="num" w:pos="5263"/>
        </w:tabs>
        <w:ind w:left="5263" w:hanging="480"/>
      </w:pPr>
    </w:lvl>
  </w:abstractNum>
  <w:abstractNum w:abstractNumId="22" w15:restartNumberingAfterBreak="0">
    <w:nsid w:val="4A333910"/>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73"/>
        </w:tabs>
        <w:ind w:left="973"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3" w15:restartNumberingAfterBreak="0">
    <w:nsid w:val="4B787A44"/>
    <w:multiLevelType w:val="hybridMultilevel"/>
    <w:tmpl w:val="A0DC87B2"/>
    <w:lvl w:ilvl="0" w:tplc="0409000F">
      <w:start w:val="1"/>
      <w:numFmt w:val="decimal"/>
      <w:lvlText w:val="%1."/>
      <w:lvlJc w:val="left"/>
      <w:pPr>
        <w:tabs>
          <w:tab w:val="num" w:pos="480"/>
        </w:tabs>
        <w:ind w:left="480" w:hanging="480"/>
      </w:p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4D696F4C"/>
    <w:multiLevelType w:val="multilevel"/>
    <w:tmpl w:val="63808F98"/>
    <w:lvl w:ilvl="0">
      <w:start w:val="1"/>
      <w:numFmt w:val="decimal"/>
      <w:lvlText w:val="%1"/>
      <w:lvlJc w:val="left"/>
      <w:pPr>
        <w:tabs>
          <w:tab w:val="num" w:pos="425"/>
        </w:tabs>
        <w:ind w:left="425" w:hanging="425"/>
      </w:pPr>
      <w:rPr>
        <w:rFonts w:hint="eastAsia"/>
      </w:rPr>
    </w:lvl>
    <w:lvl w:ilvl="1">
      <w:start w:val="1"/>
      <w:numFmt w:val="decimal"/>
      <w:lvlText w:val="3.%2"/>
      <w:lvlJc w:val="left"/>
      <w:pPr>
        <w:tabs>
          <w:tab w:val="num" w:pos="992"/>
        </w:tabs>
        <w:ind w:left="992" w:hanging="567"/>
      </w:pPr>
      <w:rPr>
        <w:rFonts w:hint="eastAsia"/>
      </w:rPr>
    </w:lvl>
    <w:lvl w:ilvl="2">
      <w:start w:val="1"/>
      <w:numFmt w:val="decimal"/>
      <w:lvlText w:val="3.1.%3"/>
      <w:lvlJc w:val="left"/>
      <w:pPr>
        <w:tabs>
          <w:tab w:val="num" w:pos="1418"/>
        </w:tabs>
        <w:ind w:left="1418" w:hanging="567"/>
      </w:pPr>
      <w:rPr>
        <w:rFonts w:hint="eastAsia"/>
      </w:rPr>
    </w:lvl>
    <w:lvl w:ilvl="3">
      <w:start w:val="1"/>
      <w:numFmt w:val="decimal"/>
      <w:lvlText w:val="3.1.%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5" w15:restartNumberingAfterBreak="0">
    <w:nsid w:val="50941603"/>
    <w:multiLevelType w:val="multilevel"/>
    <w:tmpl w:val="6DE462FA"/>
    <w:lvl w:ilvl="0">
      <w:start w:val="1"/>
      <w:numFmt w:val="decimal"/>
      <w:lvlText w:val="%1"/>
      <w:lvlJc w:val="left"/>
      <w:pPr>
        <w:tabs>
          <w:tab w:val="num" w:pos="425"/>
        </w:tabs>
        <w:ind w:left="425" w:hanging="425"/>
      </w:pPr>
      <w:rPr>
        <w:rFonts w:hint="eastAsia"/>
      </w:rPr>
    </w:lvl>
    <w:lvl w:ilvl="1">
      <w:start w:val="4"/>
      <w:numFmt w:val="decimal"/>
      <w:lvlText w:val="3.%2"/>
      <w:lvlJc w:val="left"/>
      <w:pPr>
        <w:tabs>
          <w:tab w:val="num" w:pos="992"/>
        </w:tabs>
        <w:ind w:left="992" w:hanging="567"/>
      </w:pPr>
      <w:rPr>
        <w:rFonts w:hint="eastAsia"/>
      </w:rPr>
    </w:lvl>
    <w:lvl w:ilvl="2">
      <w:start w:val="1"/>
      <w:numFmt w:val="decimal"/>
      <w:lvlText w:val="3.2.%3"/>
      <w:lvlJc w:val="left"/>
      <w:pPr>
        <w:tabs>
          <w:tab w:val="num" w:pos="1418"/>
        </w:tabs>
        <w:ind w:left="1418" w:hanging="567"/>
      </w:pPr>
      <w:rPr>
        <w:rFonts w:hint="eastAsia"/>
      </w:rPr>
    </w:lvl>
    <w:lvl w:ilvl="3">
      <w:start w:val="1"/>
      <w:numFmt w:val="decimal"/>
      <w:lvlText w:val="3.1.%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6" w15:restartNumberingAfterBreak="0">
    <w:nsid w:val="526251CB"/>
    <w:multiLevelType w:val="multilevel"/>
    <w:tmpl w:val="A7F84C02"/>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7"/>
      <w:numFmt w:val="decimal"/>
      <w:lvlText w:val="5.2.%3"/>
      <w:lvlJc w:val="left"/>
      <w:pPr>
        <w:tabs>
          <w:tab w:val="num" w:pos="1418"/>
        </w:tabs>
        <w:ind w:left="1418" w:hanging="567"/>
      </w:pPr>
      <w:rPr>
        <w:rFonts w:hint="eastAsia"/>
      </w:rPr>
    </w:lvl>
    <w:lvl w:ilvl="3">
      <w:start w:val="1"/>
      <w:numFmt w:val="decimal"/>
      <w:lvlText w:val="5.3.7.%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7" w15:restartNumberingAfterBreak="0">
    <w:nsid w:val="56B22253"/>
    <w:multiLevelType w:val="multilevel"/>
    <w:tmpl w:val="1B1EC57E"/>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5.3.9.%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8" w15:restartNumberingAfterBreak="0">
    <w:nsid w:val="587B3D78"/>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73"/>
        </w:tabs>
        <w:ind w:left="973"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9" w15:restartNumberingAfterBreak="0">
    <w:nsid w:val="590A28F3"/>
    <w:multiLevelType w:val="multilevel"/>
    <w:tmpl w:val="652CDCB0"/>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1260"/>
        </w:tabs>
        <w:ind w:left="1260" w:hanging="360"/>
      </w:pPr>
      <w:rPr>
        <w:rFonts w:hint="default"/>
      </w:rPr>
    </w:lvl>
    <w:lvl w:ilvl="2">
      <w:start w:val="1"/>
      <w:numFmt w:val="decimal"/>
      <w:lvlText w:val="%1.%2.%3"/>
      <w:lvlJc w:val="left"/>
      <w:pPr>
        <w:tabs>
          <w:tab w:val="num" w:pos="1570"/>
        </w:tabs>
        <w:ind w:left="1570" w:hanging="720"/>
      </w:pPr>
      <w:rPr>
        <w:rFonts w:hint="default"/>
      </w:rPr>
    </w:lvl>
    <w:lvl w:ilvl="3">
      <w:start w:val="1"/>
      <w:numFmt w:val="decimal"/>
      <w:lvlText w:val="%1.%2.%3.%4"/>
      <w:lvlJc w:val="left"/>
      <w:pPr>
        <w:tabs>
          <w:tab w:val="num" w:pos="1995"/>
        </w:tabs>
        <w:ind w:left="1995" w:hanging="720"/>
      </w:pPr>
      <w:rPr>
        <w:rFonts w:hint="default"/>
      </w:rPr>
    </w:lvl>
    <w:lvl w:ilvl="4">
      <w:start w:val="1"/>
      <w:numFmt w:val="decimal"/>
      <w:lvlText w:val="%1.%2.%3.%4.%5"/>
      <w:lvlJc w:val="left"/>
      <w:pPr>
        <w:tabs>
          <w:tab w:val="num" w:pos="2780"/>
        </w:tabs>
        <w:ind w:left="2780" w:hanging="1080"/>
      </w:pPr>
      <w:rPr>
        <w:rFonts w:hint="default"/>
      </w:rPr>
    </w:lvl>
    <w:lvl w:ilvl="5">
      <w:start w:val="1"/>
      <w:numFmt w:val="decimal"/>
      <w:lvlText w:val="%1.%2.%3.%4.%5.%6"/>
      <w:lvlJc w:val="left"/>
      <w:pPr>
        <w:tabs>
          <w:tab w:val="num" w:pos="3565"/>
        </w:tabs>
        <w:ind w:left="3565" w:hanging="1440"/>
      </w:pPr>
      <w:rPr>
        <w:rFonts w:hint="default"/>
      </w:rPr>
    </w:lvl>
    <w:lvl w:ilvl="6">
      <w:start w:val="1"/>
      <w:numFmt w:val="decimal"/>
      <w:lvlText w:val="%1.%2.%3.%4.%5.%6.%7"/>
      <w:lvlJc w:val="left"/>
      <w:pPr>
        <w:tabs>
          <w:tab w:val="num" w:pos="3990"/>
        </w:tabs>
        <w:ind w:left="3990" w:hanging="1440"/>
      </w:pPr>
      <w:rPr>
        <w:rFonts w:hint="default"/>
      </w:rPr>
    </w:lvl>
    <w:lvl w:ilvl="7">
      <w:start w:val="1"/>
      <w:numFmt w:val="decimal"/>
      <w:lvlText w:val="%1.%2.%3.%4.%5.%6.%7.%8"/>
      <w:lvlJc w:val="left"/>
      <w:pPr>
        <w:tabs>
          <w:tab w:val="num" w:pos="4775"/>
        </w:tabs>
        <w:ind w:left="4775" w:hanging="1800"/>
      </w:pPr>
      <w:rPr>
        <w:rFonts w:hint="default"/>
      </w:rPr>
    </w:lvl>
    <w:lvl w:ilvl="8">
      <w:start w:val="1"/>
      <w:numFmt w:val="decimal"/>
      <w:lvlText w:val="%1.%2.%3.%4.%5.%6.%7.%8.%9"/>
      <w:lvlJc w:val="left"/>
      <w:pPr>
        <w:tabs>
          <w:tab w:val="num" w:pos="5200"/>
        </w:tabs>
        <w:ind w:left="5200" w:hanging="1800"/>
      </w:pPr>
      <w:rPr>
        <w:rFonts w:hint="default"/>
      </w:rPr>
    </w:lvl>
  </w:abstractNum>
  <w:abstractNum w:abstractNumId="30" w15:restartNumberingAfterBreak="0">
    <w:nsid w:val="62C034A8"/>
    <w:multiLevelType w:val="multilevel"/>
    <w:tmpl w:val="1D2A2982"/>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3"/>
      <w:numFmt w:val="decimal"/>
      <w:lvlText w:val="5.2.%3"/>
      <w:lvlJc w:val="left"/>
      <w:pPr>
        <w:tabs>
          <w:tab w:val="num" w:pos="1418"/>
        </w:tabs>
        <w:ind w:left="1418" w:hanging="567"/>
      </w:pPr>
      <w:rPr>
        <w:rFonts w:hint="eastAsia"/>
      </w:rPr>
    </w:lvl>
    <w:lvl w:ilvl="3">
      <w:start w:val="6"/>
      <w:numFmt w:val="decimal"/>
      <w:lvlText w:val="5.2.%4"/>
      <w:lvlJc w:val="left"/>
      <w:pPr>
        <w:tabs>
          <w:tab w:val="num" w:pos="1984"/>
        </w:tabs>
        <w:ind w:left="1984" w:hanging="708"/>
      </w:pPr>
      <w:rPr>
        <w:rFonts w:hint="eastAsia"/>
      </w:rPr>
    </w:lvl>
    <w:lvl w:ilvl="4">
      <w:start w:val="1"/>
      <w:numFmt w:val="decimal"/>
      <w:lvlText w:val="5.3.6.%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31" w15:restartNumberingAfterBreak="0">
    <w:nsid w:val="62DD067B"/>
    <w:multiLevelType w:val="hybridMultilevel"/>
    <w:tmpl w:val="94E8F33C"/>
    <w:lvl w:ilvl="0" w:tplc="98C07DFA">
      <w:start w:val="1"/>
      <w:numFmt w:val="bullet"/>
      <w:lvlText w:val=""/>
      <w:lvlJc w:val="left"/>
      <w:pPr>
        <w:tabs>
          <w:tab w:val="num" w:pos="927"/>
        </w:tabs>
        <w:ind w:left="1200" w:hanging="480"/>
      </w:pPr>
      <w:rPr>
        <w:rFonts w:ascii="Wingdings" w:hAnsi="Wingdings" w:hint="default"/>
      </w:rPr>
    </w:lvl>
    <w:lvl w:ilvl="1" w:tplc="04090003" w:tentative="1">
      <w:start w:val="1"/>
      <w:numFmt w:val="bullet"/>
      <w:lvlText w:val=""/>
      <w:lvlJc w:val="left"/>
      <w:pPr>
        <w:tabs>
          <w:tab w:val="num" w:pos="1320"/>
        </w:tabs>
        <w:ind w:left="1320" w:hanging="480"/>
      </w:pPr>
      <w:rPr>
        <w:rFonts w:ascii="Wingdings" w:hAnsi="Wingdings" w:hint="default"/>
      </w:rPr>
    </w:lvl>
    <w:lvl w:ilvl="2" w:tplc="04090005" w:tentative="1">
      <w:start w:val="1"/>
      <w:numFmt w:val="bullet"/>
      <w:lvlText w:val=""/>
      <w:lvlJc w:val="left"/>
      <w:pPr>
        <w:tabs>
          <w:tab w:val="num" w:pos="1800"/>
        </w:tabs>
        <w:ind w:left="1800" w:hanging="480"/>
      </w:pPr>
      <w:rPr>
        <w:rFonts w:ascii="Wingdings" w:hAnsi="Wingdings" w:hint="default"/>
      </w:rPr>
    </w:lvl>
    <w:lvl w:ilvl="3" w:tplc="04090001" w:tentative="1">
      <w:start w:val="1"/>
      <w:numFmt w:val="bullet"/>
      <w:lvlText w:val=""/>
      <w:lvlJc w:val="left"/>
      <w:pPr>
        <w:tabs>
          <w:tab w:val="num" w:pos="2280"/>
        </w:tabs>
        <w:ind w:left="2280" w:hanging="480"/>
      </w:pPr>
      <w:rPr>
        <w:rFonts w:ascii="Wingdings" w:hAnsi="Wingdings" w:hint="default"/>
      </w:rPr>
    </w:lvl>
    <w:lvl w:ilvl="4" w:tplc="04090003" w:tentative="1">
      <w:start w:val="1"/>
      <w:numFmt w:val="bullet"/>
      <w:lvlText w:val=""/>
      <w:lvlJc w:val="left"/>
      <w:pPr>
        <w:tabs>
          <w:tab w:val="num" w:pos="2760"/>
        </w:tabs>
        <w:ind w:left="2760" w:hanging="480"/>
      </w:pPr>
      <w:rPr>
        <w:rFonts w:ascii="Wingdings" w:hAnsi="Wingdings" w:hint="default"/>
      </w:rPr>
    </w:lvl>
    <w:lvl w:ilvl="5" w:tplc="04090005" w:tentative="1">
      <w:start w:val="1"/>
      <w:numFmt w:val="bullet"/>
      <w:lvlText w:val=""/>
      <w:lvlJc w:val="left"/>
      <w:pPr>
        <w:tabs>
          <w:tab w:val="num" w:pos="3240"/>
        </w:tabs>
        <w:ind w:left="3240" w:hanging="480"/>
      </w:pPr>
      <w:rPr>
        <w:rFonts w:ascii="Wingdings" w:hAnsi="Wingdings" w:hint="default"/>
      </w:rPr>
    </w:lvl>
    <w:lvl w:ilvl="6" w:tplc="04090001" w:tentative="1">
      <w:start w:val="1"/>
      <w:numFmt w:val="bullet"/>
      <w:lvlText w:val=""/>
      <w:lvlJc w:val="left"/>
      <w:pPr>
        <w:tabs>
          <w:tab w:val="num" w:pos="3720"/>
        </w:tabs>
        <w:ind w:left="3720" w:hanging="480"/>
      </w:pPr>
      <w:rPr>
        <w:rFonts w:ascii="Wingdings" w:hAnsi="Wingdings" w:hint="default"/>
      </w:rPr>
    </w:lvl>
    <w:lvl w:ilvl="7" w:tplc="04090003" w:tentative="1">
      <w:start w:val="1"/>
      <w:numFmt w:val="bullet"/>
      <w:lvlText w:val=""/>
      <w:lvlJc w:val="left"/>
      <w:pPr>
        <w:tabs>
          <w:tab w:val="num" w:pos="4200"/>
        </w:tabs>
        <w:ind w:left="4200" w:hanging="480"/>
      </w:pPr>
      <w:rPr>
        <w:rFonts w:ascii="Wingdings" w:hAnsi="Wingdings" w:hint="default"/>
      </w:rPr>
    </w:lvl>
    <w:lvl w:ilvl="8" w:tplc="04090005" w:tentative="1">
      <w:start w:val="1"/>
      <w:numFmt w:val="bullet"/>
      <w:lvlText w:val=""/>
      <w:lvlJc w:val="left"/>
      <w:pPr>
        <w:tabs>
          <w:tab w:val="num" w:pos="4680"/>
        </w:tabs>
        <w:ind w:left="4680" w:hanging="480"/>
      </w:pPr>
      <w:rPr>
        <w:rFonts w:ascii="Wingdings" w:hAnsi="Wingdings" w:hint="default"/>
      </w:rPr>
    </w:lvl>
  </w:abstractNum>
  <w:abstractNum w:abstractNumId="32" w15:restartNumberingAfterBreak="0">
    <w:nsid w:val="6A6A44BF"/>
    <w:multiLevelType w:val="hybridMultilevel"/>
    <w:tmpl w:val="37042152"/>
    <w:lvl w:ilvl="0" w:tplc="04090003">
      <w:start w:val="1"/>
      <w:numFmt w:val="bullet"/>
      <w:lvlText w:val="o"/>
      <w:lvlJc w:val="left"/>
      <w:pPr>
        <w:tabs>
          <w:tab w:val="num" w:pos="1080"/>
        </w:tabs>
        <w:ind w:left="1080" w:hanging="360"/>
      </w:pPr>
      <w:rPr>
        <w:rFonts w:ascii="Courier New" w:hAnsi="Courier New" w:cs="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76F3294C"/>
    <w:multiLevelType w:val="multilevel"/>
    <w:tmpl w:val="F19A4136"/>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782"/>
        </w:tabs>
        <w:ind w:left="782" w:hanging="360"/>
      </w:pPr>
      <w:rPr>
        <w:rFonts w:hint="default"/>
      </w:rPr>
    </w:lvl>
    <w:lvl w:ilvl="2">
      <w:start w:val="1"/>
      <w:numFmt w:val="decimal"/>
      <w:lvlText w:val="%1.%2.%3"/>
      <w:lvlJc w:val="left"/>
      <w:pPr>
        <w:tabs>
          <w:tab w:val="num" w:pos="1564"/>
        </w:tabs>
        <w:ind w:left="1564" w:hanging="720"/>
      </w:pPr>
      <w:rPr>
        <w:rFonts w:hint="default"/>
      </w:rPr>
    </w:lvl>
    <w:lvl w:ilvl="3">
      <w:start w:val="1"/>
      <w:numFmt w:val="decimal"/>
      <w:lvlText w:val="%1.%2.%3.%4"/>
      <w:lvlJc w:val="left"/>
      <w:pPr>
        <w:tabs>
          <w:tab w:val="num" w:pos="1986"/>
        </w:tabs>
        <w:ind w:left="1986" w:hanging="720"/>
      </w:pPr>
      <w:rPr>
        <w:rFonts w:hint="default"/>
      </w:rPr>
    </w:lvl>
    <w:lvl w:ilvl="4">
      <w:start w:val="1"/>
      <w:numFmt w:val="decimal"/>
      <w:lvlText w:val="%1.%2.%3.%4.%5"/>
      <w:lvlJc w:val="left"/>
      <w:pPr>
        <w:tabs>
          <w:tab w:val="num" w:pos="2768"/>
        </w:tabs>
        <w:ind w:left="2768" w:hanging="1080"/>
      </w:pPr>
      <w:rPr>
        <w:rFonts w:hint="default"/>
      </w:rPr>
    </w:lvl>
    <w:lvl w:ilvl="5">
      <w:start w:val="1"/>
      <w:numFmt w:val="decimal"/>
      <w:lvlText w:val="%1.%2.%3.%4.%5.%6"/>
      <w:lvlJc w:val="left"/>
      <w:pPr>
        <w:tabs>
          <w:tab w:val="num" w:pos="3190"/>
        </w:tabs>
        <w:ind w:left="3190" w:hanging="1080"/>
      </w:pPr>
      <w:rPr>
        <w:rFonts w:hint="default"/>
      </w:rPr>
    </w:lvl>
    <w:lvl w:ilvl="6">
      <w:start w:val="1"/>
      <w:numFmt w:val="decimal"/>
      <w:lvlText w:val="%1.%2.%3.%4.%5.%6.%7"/>
      <w:lvlJc w:val="left"/>
      <w:pPr>
        <w:tabs>
          <w:tab w:val="num" w:pos="3972"/>
        </w:tabs>
        <w:ind w:left="3972" w:hanging="1440"/>
      </w:pPr>
      <w:rPr>
        <w:rFonts w:hint="default"/>
      </w:rPr>
    </w:lvl>
    <w:lvl w:ilvl="7">
      <w:start w:val="1"/>
      <w:numFmt w:val="decimal"/>
      <w:lvlText w:val="%1.%2.%3.%4.%5.%6.%7.%8"/>
      <w:lvlJc w:val="left"/>
      <w:pPr>
        <w:tabs>
          <w:tab w:val="num" w:pos="4394"/>
        </w:tabs>
        <w:ind w:left="4394" w:hanging="1440"/>
      </w:pPr>
      <w:rPr>
        <w:rFonts w:hint="default"/>
      </w:rPr>
    </w:lvl>
    <w:lvl w:ilvl="8">
      <w:start w:val="1"/>
      <w:numFmt w:val="decimal"/>
      <w:lvlText w:val="%1.%2.%3.%4.%5.%6.%7.%8.%9"/>
      <w:lvlJc w:val="left"/>
      <w:pPr>
        <w:tabs>
          <w:tab w:val="num" w:pos="5176"/>
        </w:tabs>
        <w:ind w:left="5176" w:hanging="1800"/>
      </w:pPr>
      <w:rPr>
        <w:rFonts w:hint="default"/>
      </w:rPr>
    </w:lvl>
  </w:abstractNum>
  <w:abstractNum w:abstractNumId="34" w15:restartNumberingAfterBreak="0">
    <w:nsid w:val="780F1C24"/>
    <w:multiLevelType w:val="multilevel"/>
    <w:tmpl w:val="9B6024AA"/>
    <w:lvl w:ilvl="0">
      <w:start w:val="1"/>
      <w:numFmt w:val="decimal"/>
      <w:lvlText w:val="%1"/>
      <w:lvlJc w:val="left"/>
      <w:pPr>
        <w:tabs>
          <w:tab w:val="num" w:pos="425"/>
        </w:tabs>
        <w:ind w:left="425" w:hanging="425"/>
      </w:pPr>
      <w:rPr>
        <w:rFonts w:hint="eastAsia"/>
      </w:rPr>
    </w:lvl>
    <w:lvl w:ilvl="1">
      <w:start w:val="1"/>
      <w:numFmt w:val="decimal"/>
      <w:lvlText w:val="3.%2"/>
      <w:lvlJc w:val="left"/>
      <w:pPr>
        <w:tabs>
          <w:tab w:val="num" w:pos="992"/>
        </w:tabs>
        <w:ind w:left="992" w:hanging="567"/>
      </w:pPr>
      <w:rPr>
        <w:rFonts w:hint="eastAsia"/>
      </w:rPr>
    </w:lvl>
    <w:lvl w:ilvl="2">
      <w:start w:val="1"/>
      <w:numFmt w:val="decimal"/>
      <w:lvlText w:val="3.1.%3"/>
      <w:lvlJc w:val="left"/>
      <w:pPr>
        <w:tabs>
          <w:tab w:val="num" w:pos="1418"/>
        </w:tabs>
        <w:ind w:left="1418" w:hanging="567"/>
      </w:pPr>
      <w:rPr>
        <w:rFonts w:hint="eastAsia"/>
      </w:rPr>
    </w:lvl>
    <w:lvl w:ilvl="3">
      <w:start w:val="1"/>
      <w:numFmt w:val="decimal"/>
      <w:lvlText w:val="3.1.%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35" w15:restartNumberingAfterBreak="0">
    <w:nsid w:val="78A2318C"/>
    <w:multiLevelType w:val="multilevel"/>
    <w:tmpl w:val="3D74E40A"/>
    <w:lvl w:ilvl="0">
      <w:start w:val="1"/>
      <w:numFmt w:val="decimal"/>
      <w:lvlText w:val="%1"/>
      <w:lvlJc w:val="left"/>
      <w:pPr>
        <w:tabs>
          <w:tab w:val="num" w:pos="425"/>
        </w:tabs>
        <w:ind w:left="425" w:hanging="425"/>
      </w:pPr>
      <w:rPr>
        <w:rFonts w:hint="eastAsia"/>
      </w:rPr>
    </w:lvl>
    <w:lvl w:ilvl="1">
      <w:start w:val="3"/>
      <w:numFmt w:val="decimal"/>
      <w:lvlText w:val="3.%2"/>
      <w:lvlJc w:val="left"/>
      <w:pPr>
        <w:tabs>
          <w:tab w:val="num" w:pos="992"/>
        </w:tabs>
        <w:ind w:left="992" w:hanging="567"/>
      </w:pPr>
      <w:rPr>
        <w:rFonts w:hint="eastAsia"/>
      </w:rPr>
    </w:lvl>
    <w:lvl w:ilvl="2">
      <w:start w:val="1"/>
      <w:numFmt w:val="decimal"/>
      <w:lvlText w:val="3.2.%3"/>
      <w:lvlJc w:val="left"/>
      <w:pPr>
        <w:tabs>
          <w:tab w:val="num" w:pos="1418"/>
        </w:tabs>
        <w:ind w:left="1418" w:hanging="567"/>
      </w:pPr>
      <w:rPr>
        <w:rFonts w:hint="eastAsia"/>
      </w:rPr>
    </w:lvl>
    <w:lvl w:ilvl="3">
      <w:start w:val="1"/>
      <w:numFmt w:val="decimal"/>
      <w:lvlText w:val="3.1.%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36" w15:restartNumberingAfterBreak="0">
    <w:nsid w:val="7D697564"/>
    <w:multiLevelType w:val="multilevel"/>
    <w:tmpl w:val="6EC4F8F2"/>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3"/>
      <w:numFmt w:val="decimal"/>
      <w:lvlText w:val="5.2.%3"/>
      <w:lvlJc w:val="left"/>
      <w:pPr>
        <w:tabs>
          <w:tab w:val="num" w:pos="1418"/>
        </w:tabs>
        <w:ind w:left="1418" w:hanging="567"/>
      </w:pPr>
      <w:rPr>
        <w:rFonts w:hint="eastAsia"/>
      </w:rPr>
    </w:lvl>
    <w:lvl w:ilvl="3">
      <w:start w:val="6"/>
      <w:numFmt w:val="decimal"/>
      <w:lvlText w:val="5.2.%4"/>
      <w:lvlJc w:val="left"/>
      <w:pPr>
        <w:tabs>
          <w:tab w:val="num" w:pos="1984"/>
        </w:tabs>
        <w:ind w:left="1984" w:hanging="708"/>
      </w:pPr>
      <w:rPr>
        <w:rFonts w:hint="eastAsia"/>
      </w:rPr>
    </w:lvl>
    <w:lvl w:ilvl="4">
      <w:start w:val="1"/>
      <w:numFmt w:val="decimal"/>
      <w:lvlText w:val="5.3.6.%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num w:numId="1">
    <w:abstractNumId w:val="11"/>
  </w:num>
  <w:num w:numId="2">
    <w:abstractNumId w:val="6"/>
  </w:num>
  <w:num w:numId="3">
    <w:abstractNumId w:val="27"/>
  </w:num>
  <w:num w:numId="4">
    <w:abstractNumId w:val="18"/>
  </w:num>
  <w:num w:numId="5">
    <w:abstractNumId w:val="30"/>
  </w:num>
  <w:num w:numId="6">
    <w:abstractNumId w:val="19"/>
  </w:num>
  <w:num w:numId="7">
    <w:abstractNumId w:val="36"/>
  </w:num>
  <w:num w:numId="8">
    <w:abstractNumId w:val="24"/>
  </w:num>
  <w:num w:numId="9">
    <w:abstractNumId w:val="3"/>
  </w:num>
  <w:num w:numId="10">
    <w:abstractNumId w:val="16"/>
  </w:num>
  <w:num w:numId="11">
    <w:abstractNumId w:val="34"/>
  </w:num>
  <w:num w:numId="12">
    <w:abstractNumId w:val="14"/>
  </w:num>
  <w:num w:numId="13">
    <w:abstractNumId w:val="35"/>
  </w:num>
  <w:num w:numId="14">
    <w:abstractNumId w:val="25"/>
  </w:num>
  <w:num w:numId="15">
    <w:abstractNumId w:val="23"/>
  </w:num>
  <w:num w:numId="16">
    <w:abstractNumId w:val="8"/>
  </w:num>
  <w:num w:numId="17">
    <w:abstractNumId w:val="20"/>
  </w:num>
  <w:num w:numId="18">
    <w:abstractNumId w:val="0"/>
  </w:num>
  <w:num w:numId="19">
    <w:abstractNumId w:val="5"/>
  </w:num>
  <w:num w:numId="20">
    <w:abstractNumId w:val="13"/>
  </w:num>
  <w:num w:numId="21">
    <w:abstractNumId w:val="9"/>
  </w:num>
  <w:num w:numId="22">
    <w:abstractNumId w:val="26"/>
  </w:num>
  <w:num w:numId="23">
    <w:abstractNumId w:val="15"/>
  </w:num>
  <w:num w:numId="24">
    <w:abstractNumId w:val="12"/>
  </w:num>
  <w:num w:numId="25">
    <w:abstractNumId w:val="7"/>
  </w:num>
  <w:num w:numId="26">
    <w:abstractNumId w:val="1"/>
  </w:num>
  <w:num w:numId="27">
    <w:abstractNumId w:val="2"/>
  </w:num>
  <w:num w:numId="28">
    <w:abstractNumId w:val="32"/>
  </w:num>
  <w:num w:numId="29">
    <w:abstractNumId w:val="31"/>
  </w:num>
  <w:num w:numId="30">
    <w:abstractNumId w:val="4"/>
  </w:num>
  <w:num w:numId="31">
    <w:abstractNumId w:val="22"/>
  </w:num>
  <w:num w:numId="32">
    <w:abstractNumId w:val="28"/>
  </w:num>
  <w:num w:numId="33">
    <w:abstractNumId w:val="17"/>
  </w:num>
  <w:num w:numId="34">
    <w:abstractNumId w:val="21"/>
  </w:num>
  <w:num w:numId="35">
    <w:abstractNumId w:val="29"/>
  </w:num>
  <w:num w:numId="36">
    <w:abstractNumId w:val="33"/>
  </w:num>
  <w:num w:numId="37">
    <w:abstractNumId w:val="10"/>
  </w:num>
  <w:num w:numId="38">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2"/>
  <w:drawingGridVerticalSpacing w:val="2"/>
  <w:displayHorizontalDrawingGridEvery w:val="0"/>
  <w:displayVerticalDrawingGridEvery w:val="2"/>
  <w:characterSpacingControl w:val="compressPunctuation"/>
  <w:hdrShapeDefaults>
    <o:shapedefaults v:ext="edit" spidmax="2054"/>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51D"/>
    <w:rsid w:val="000023B5"/>
    <w:rsid w:val="000023C5"/>
    <w:rsid w:val="0000250E"/>
    <w:rsid w:val="000055CF"/>
    <w:rsid w:val="00005BBF"/>
    <w:rsid w:val="0000765B"/>
    <w:rsid w:val="000120AB"/>
    <w:rsid w:val="00012EE2"/>
    <w:rsid w:val="000155B5"/>
    <w:rsid w:val="00015762"/>
    <w:rsid w:val="0001591A"/>
    <w:rsid w:val="00016B52"/>
    <w:rsid w:val="00016E9B"/>
    <w:rsid w:val="000214B0"/>
    <w:rsid w:val="00021E63"/>
    <w:rsid w:val="00023A9A"/>
    <w:rsid w:val="00024653"/>
    <w:rsid w:val="00025C4C"/>
    <w:rsid w:val="000263B8"/>
    <w:rsid w:val="000263CE"/>
    <w:rsid w:val="00026B6E"/>
    <w:rsid w:val="00030A51"/>
    <w:rsid w:val="00031E65"/>
    <w:rsid w:val="00032A8B"/>
    <w:rsid w:val="000330BC"/>
    <w:rsid w:val="00033A25"/>
    <w:rsid w:val="00033FE4"/>
    <w:rsid w:val="00036189"/>
    <w:rsid w:val="00037005"/>
    <w:rsid w:val="00047DFE"/>
    <w:rsid w:val="00055688"/>
    <w:rsid w:val="00057915"/>
    <w:rsid w:val="00060B6B"/>
    <w:rsid w:val="000617A3"/>
    <w:rsid w:val="00062108"/>
    <w:rsid w:val="00065071"/>
    <w:rsid w:val="00066DEC"/>
    <w:rsid w:val="00071E16"/>
    <w:rsid w:val="00072183"/>
    <w:rsid w:val="00072F0D"/>
    <w:rsid w:val="000762E5"/>
    <w:rsid w:val="0007640F"/>
    <w:rsid w:val="0008062E"/>
    <w:rsid w:val="00080B82"/>
    <w:rsid w:val="00080FEE"/>
    <w:rsid w:val="000822C5"/>
    <w:rsid w:val="000845DC"/>
    <w:rsid w:val="00090284"/>
    <w:rsid w:val="00092061"/>
    <w:rsid w:val="00094A5E"/>
    <w:rsid w:val="000A14F9"/>
    <w:rsid w:val="000A3E1B"/>
    <w:rsid w:val="000A407F"/>
    <w:rsid w:val="000A4761"/>
    <w:rsid w:val="000B0561"/>
    <w:rsid w:val="000B2FC4"/>
    <w:rsid w:val="000B4A71"/>
    <w:rsid w:val="000B4D04"/>
    <w:rsid w:val="000B7BAE"/>
    <w:rsid w:val="000C0A76"/>
    <w:rsid w:val="000C7F78"/>
    <w:rsid w:val="000D1DCC"/>
    <w:rsid w:val="000D7D0A"/>
    <w:rsid w:val="000E00F2"/>
    <w:rsid w:val="000E282E"/>
    <w:rsid w:val="000E5748"/>
    <w:rsid w:val="000E6468"/>
    <w:rsid w:val="000E7039"/>
    <w:rsid w:val="000E7E6D"/>
    <w:rsid w:val="000F13D6"/>
    <w:rsid w:val="000F1AA2"/>
    <w:rsid w:val="000F5BEB"/>
    <w:rsid w:val="001005C6"/>
    <w:rsid w:val="00101ACD"/>
    <w:rsid w:val="00101C9E"/>
    <w:rsid w:val="00103828"/>
    <w:rsid w:val="00103A37"/>
    <w:rsid w:val="001042FD"/>
    <w:rsid w:val="001057EF"/>
    <w:rsid w:val="00105DD1"/>
    <w:rsid w:val="00106083"/>
    <w:rsid w:val="00106A23"/>
    <w:rsid w:val="001102D3"/>
    <w:rsid w:val="00110CE7"/>
    <w:rsid w:val="00111AB9"/>
    <w:rsid w:val="00113F58"/>
    <w:rsid w:val="00117688"/>
    <w:rsid w:val="00123188"/>
    <w:rsid w:val="00124EB4"/>
    <w:rsid w:val="00126102"/>
    <w:rsid w:val="00127150"/>
    <w:rsid w:val="00132A17"/>
    <w:rsid w:val="00132A55"/>
    <w:rsid w:val="00133175"/>
    <w:rsid w:val="001335C7"/>
    <w:rsid w:val="00133977"/>
    <w:rsid w:val="00134626"/>
    <w:rsid w:val="00135796"/>
    <w:rsid w:val="0014030C"/>
    <w:rsid w:val="001423E2"/>
    <w:rsid w:val="00143758"/>
    <w:rsid w:val="00143C73"/>
    <w:rsid w:val="00144E1A"/>
    <w:rsid w:val="00144E42"/>
    <w:rsid w:val="00145220"/>
    <w:rsid w:val="001458D7"/>
    <w:rsid w:val="00147B86"/>
    <w:rsid w:val="0015153E"/>
    <w:rsid w:val="0015241F"/>
    <w:rsid w:val="0015277D"/>
    <w:rsid w:val="00155415"/>
    <w:rsid w:val="0016419E"/>
    <w:rsid w:val="00166AA5"/>
    <w:rsid w:val="00166E19"/>
    <w:rsid w:val="001711D4"/>
    <w:rsid w:val="00171B45"/>
    <w:rsid w:val="00172831"/>
    <w:rsid w:val="00174A72"/>
    <w:rsid w:val="001750A5"/>
    <w:rsid w:val="00175E07"/>
    <w:rsid w:val="0017723F"/>
    <w:rsid w:val="00183208"/>
    <w:rsid w:val="001835A1"/>
    <w:rsid w:val="001835B7"/>
    <w:rsid w:val="00184186"/>
    <w:rsid w:val="00184DDE"/>
    <w:rsid w:val="001870AD"/>
    <w:rsid w:val="00187AA8"/>
    <w:rsid w:val="00191ADF"/>
    <w:rsid w:val="001952FF"/>
    <w:rsid w:val="001964F0"/>
    <w:rsid w:val="001A2CE6"/>
    <w:rsid w:val="001B08E2"/>
    <w:rsid w:val="001B40B5"/>
    <w:rsid w:val="001B527C"/>
    <w:rsid w:val="001B79EA"/>
    <w:rsid w:val="001C3069"/>
    <w:rsid w:val="001C5B54"/>
    <w:rsid w:val="001C6485"/>
    <w:rsid w:val="001D2981"/>
    <w:rsid w:val="001D45BE"/>
    <w:rsid w:val="001D50A0"/>
    <w:rsid w:val="001D5D84"/>
    <w:rsid w:val="001D6333"/>
    <w:rsid w:val="001D6805"/>
    <w:rsid w:val="001D7FCD"/>
    <w:rsid w:val="001E3A6D"/>
    <w:rsid w:val="001E77AE"/>
    <w:rsid w:val="001F2361"/>
    <w:rsid w:val="001F3F16"/>
    <w:rsid w:val="001F6ECD"/>
    <w:rsid w:val="001F786C"/>
    <w:rsid w:val="00200B1B"/>
    <w:rsid w:val="002042F6"/>
    <w:rsid w:val="002047A8"/>
    <w:rsid w:val="00205287"/>
    <w:rsid w:val="0020793E"/>
    <w:rsid w:val="00212E41"/>
    <w:rsid w:val="0021377D"/>
    <w:rsid w:val="00216A53"/>
    <w:rsid w:val="0022003F"/>
    <w:rsid w:val="002228B7"/>
    <w:rsid w:val="00223E0E"/>
    <w:rsid w:val="00224A16"/>
    <w:rsid w:val="00225295"/>
    <w:rsid w:val="0022767C"/>
    <w:rsid w:val="002355A9"/>
    <w:rsid w:val="002373A3"/>
    <w:rsid w:val="00244BE2"/>
    <w:rsid w:val="00253985"/>
    <w:rsid w:val="00267351"/>
    <w:rsid w:val="00272127"/>
    <w:rsid w:val="002732D8"/>
    <w:rsid w:val="00273649"/>
    <w:rsid w:val="0027605A"/>
    <w:rsid w:val="00283DBB"/>
    <w:rsid w:val="0028431B"/>
    <w:rsid w:val="002854C6"/>
    <w:rsid w:val="00287DFF"/>
    <w:rsid w:val="00290093"/>
    <w:rsid w:val="00292531"/>
    <w:rsid w:val="0029288A"/>
    <w:rsid w:val="0029612F"/>
    <w:rsid w:val="002A4C35"/>
    <w:rsid w:val="002A7500"/>
    <w:rsid w:val="002B115C"/>
    <w:rsid w:val="002C1EB4"/>
    <w:rsid w:val="002C1FEA"/>
    <w:rsid w:val="002C223B"/>
    <w:rsid w:val="002C476E"/>
    <w:rsid w:val="002C6B53"/>
    <w:rsid w:val="002C7CEE"/>
    <w:rsid w:val="002D04C5"/>
    <w:rsid w:val="002D1EC8"/>
    <w:rsid w:val="002D2856"/>
    <w:rsid w:val="002D3307"/>
    <w:rsid w:val="002D5DA9"/>
    <w:rsid w:val="002D6CD7"/>
    <w:rsid w:val="002D6E6A"/>
    <w:rsid w:val="002E07C6"/>
    <w:rsid w:val="002E0A6E"/>
    <w:rsid w:val="002E3970"/>
    <w:rsid w:val="002E5ECF"/>
    <w:rsid w:val="002F0A53"/>
    <w:rsid w:val="002F1DEF"/>
    <w:rsid w:val="002F1EFB"/>
    <w:rsid w:val="002F30B5"/>
    <w:rsid w:val="00300352"/>
    <w:rsid w:val="003011EE"/>
    <w:rsid w:val="00303162"/>
    <w:rsid w:val="00304BED"/>
    <w:rsid w:val="003050D9"/>
    <w:rsid w:val="003106AD"/>
    <w:rsid w:val="0031209F"/>
    <w:rsid w:val="00314D9B"/>
    <w:rsid w:val="00317868"/>
    <w:rsid w:val="003202D7"/>
    <w:rsid w:val="00333313"/>
    <w:rsid w:val="00334FC8"/>
    <w:rsid w:val="00341D1D"/>
    <w:rsid w:val="003422AF"/>
    <w:rsid w:val="0034245C"/>
    <w:rsid w:val="00342D7B"/>
    <w:rsid w:val="0034314E"/>
    <w:rsid w:val="00344B8E"/>
    <w:rsid w:val="003504E6"/>
    <w:rsid w:val="00351193"/>
    <w:rsid w:val="00352931"/>
    <w:rsid w:val="00353A5C"/>
    <w:rsid w:val="00353C6E"/>
    <w:rsid w:val="00354088"/>
    <w:rsid w:val="00356830"/>
    <w:rsid w:val="00357553"/>
    <w:rsid w:val="00360782"/>
    <w:rsid w:val="00360839"/>
    <w:rsid w:val="0036132F"/>
    <w:rsid w:val="00362292"/>
    <w:rsid w:val="00363F40"/>
    <w:rsid w:val="003650DC"/>
    <w:rsid w:val="003661A7"/>
    <w:rsid w:val="00366427"/>
    <w:rsid w:val="00366FC6"/>
    <w:rsid w:val="00367834"/>
    <w:rsid w:val="003716A8"/>
    <w:rsid w:val="003728F2"/>
    <w:rsid w:val="003731BA"/>
    <w:rsid w:val="0037344B"/>
    <w:rsid w:val="00374FCC"/>
    <w:rsid w:val="003759E5"/>
    <w:rsid w:val="0037789A"/>
    <w:rsid w:val="00382A86"/>
    <w:rsid w:val="0038456E"/>
    <w:rsid w:val="00394B04"/>
    <w:rsid w:val="00395C50"/>
    <w:rsid w:val="00397953"/>
    <w:rsid w:val="003A059F"/>
    <w:rsid w:val="003A271E"/>
    <w:rsid w:val="003A4036"/>
    <w:rsid w:val="003A4892"/>
    <w:rsid w:val="003A551D"/>
    <w:rsid w:val="003A7820"/>
    <w:rsid w:val="003A7D5B"/>
    <w:rsid w:val="003B04E0"/>
    <w:rsid w:val="003B2A07"/>
    <w:rsid w:val="003B34D7"/>
    <w:rsid w:val="003B7117"/>
    <w:rsid w:val="003C2E35"/>
    <w:rsid w:val="003C3999"/>
    <w:rsid w:val="003C3EAD"/>
    <w:rsid w:val="003C54C0"/>
    <w:rsid w:val="003D0279"/>
    <w:rsid w:val="003D0932"/>
    <w:rsid w:val="003D1F38"/>
    <w:rsid w:val="003D7EA8"/>
    <w:rsid w:val="003E1734"/>
    <w:rsid w:val="003E3CB2"/>
    <w:rsid w:val="003E4044"/>
    <w:rsid w:val="003E5A17"/>
    <w:rsid w:val="003E676D"/>
    <w:rsid w:val="003E7D05"/>
    <w:rsid w:val="003F038F"/>
    <w:rsid w:val="003F3201"/>
    <w:rsid w:val="003F3A21"/>
    <w:rsid w:val="004001D7"/>
    <w:rsid w:val="00400AAF"/>
    <w:rsid w:val="00400F93"/>
    <w:rsid w:val="004014F5"/>
    <w:rsid w:val="004055D8"/>
    <w:rsid w:val="00410439"/>
    <w:rsid w:val="00411E27"/>
    <w:rsid w:val="00413F97"/>
    <w:rsid w:val="00414E2B"/>
    <w:rsid w:val="00414ECC"/>
    <w:rsid w:val="00420B47"/>
    <w:rsid w:val="00424DC0"/>
    <w:rsid w:val="0043690C"/>
    <w:rsid w:val="004370D7"/>
    <w:rsid w:val="00442DAE"/>
    <w:rsid w:val="00443757"/>
    <w:rsid w:val="004458D1"/>
    <w:rsid w:val="004461A6"/>
    <w:rsid w:val="00450468"/>
    <w:rsid w:val="00451CED"/>
    <w:rsid w:val="00451EAD"/>
    <w:rsid w:val="00452E8E"/>
    <w:rsid w:val="00454612"/>
    <w:rsid w:val="00455DBD"/>
    <w:rsid w:val="00456335"/>
    <w:rsid w:val="0046042D"/>
    <w:rsid w:val="00460A6F"/>
    <w:rsid w:val="00466954"/>
    <w:rsid w:val="00467111"/>
    <w:rsid w:val="00473E1B"/>
    <w:rsid w:val="00473FEA"/>
    <w:rsid w:val="00474CC0"/>
    <w:rsid w:val="0048192B"/>
    <w:rsid w:val="00487527"/>
    <w:rsid w:val="00487E91"/>
    <w:rsid w:val="0049008E"/>
    <w:rsid w:val="00492619"/>
    <w:rsid w:val="0049289E"/>
    <w:rsid w:val="004934CE"/>
    <w:rsid w:val="004A06F4"/>
    <w:rsid w:val="004A3960"/>
    <w:rsid w:val="004A4A13"/>
    <w:rsid w:val="004B2DD3"/>
    <w:rsid w:val="004B37CB"/>
    <w:rsid w:val="004B61AB"/>
    <w:rsid w:val="004B6914"/>
    <w:rsid w:val="004C000D"/>
    <w:rsid w:val="004C1B3F"/>
    <w:rsid w:val="004C5339"/>
    <w:rsid w:val="004C6CDF"/>
    <w:rsid w:val="004D07CF"/>
    <w:rsid w:val="004D3ED0"/>
    <w:rsid w:val="004D3F08"/>
    <w:rsid w:val="004D5FB7"/>
    <w:rsid w:val="004D65A6"/>
    <w:rsid w:val="004D6C18"/>
    <w:rsid w:val="004D6E73"/>
    <w:rsid w:val="004D75D3"/>
    <w:rsid w:val="004E361E"/>
    <w:rsid w:val="004E5CA7"/>
    <w:rsid w:val="004E75D1"/>
    <w:rsid w:val="004F1481"/>
    <w:rsid w:val="004F3E65"/>
    <w:rsid w:val="004F4663"/>
    <w:rsid w:val="00501CE6"/>
    <w:rsid w:val="005023F2"/>
    <w:rsid w:val="00502F43"/>
    <w:rsid w:val="005038ED"/>
    <w:rsid w:val="005076A5"/>
    <w:rsid w:val="005108F7"/>
    <w:rsid w:val="00512137"/>
    <w:rsid w:val="0052281C"/>
    <w:rsid w:val="00523060"/>
    <w:rsid w:val="00524288"/>
    <w:rsid w:val="005246D5"/>
    <w:rsid w:val="00525CF8"/>
    <w:rsid w:val="00527883"/>
    <w:rsid w:val="005329B1"/>
    <w:rsid w:val="00533426"/>
    <w:rsid w:val="0053772F"/>
    <w:rsid w:val="005379E9"/>
    <w:rsid w:val="00540C37"/>
    <w:rsid w:val="00545B89"/>
    <w:rsid w:val="00545EA2"/>
    <w:rsid w:val="005466AD"/>
    <w:rsid w:val="00547060"/>
    <w:rsid w:val="005473F8"/>
    <w:rsid w:val="00550E10"/>
    <w:rsid w:val="005563D8"/>
    <w:rsid w:val="0056153E"/>
    <w:rsid w:val="00561A2A"/>
    <w:rsid w:val="005632C5"/>
    <w:rsid w:val="005660F0"/>
    <w:rsid w:val="00576026"/>
    <w:rsid w:val="0057736B"/>
    <w:rsid w:val="00580518"/>
    <w:rsid w:val="00580AAD"/>
    <w:rsid w:val="00582072"/>
    <w:rsid w:val="0058258A"/>
    <w:rsid w:val="005827CC"/>
    <w:rsid w:val="00586A70"/>
    <w:rsid w:val="00586C94"/>
    <w:rsid w:val="00592CEE"/>
    <w:rsid w:val="0059536C"/>
    <w:rsid w:val="00596955"/>
    <w:rsid w:val="00596F5A"/>
    <w:rsid w:val="005A54E0"/>
    <w:rsid w:val="005B09A6"/>
    <w:rsid w:val="005B147B"/>
    <w:rsid w:val="005B20B9"/>
    <w:rsid w:val="005B3746"/>
    <w:rsid w:val="005B379D"/>
    <w:rsid w:val="005B7536"/>
    <w:rsid w:val="005C0124"/>
    <w:rsid w:val="005C0821"/>
    <w:rsid w:val="005C21FE"/>
    <w:rsid w:val="005C7CFD"/>
    <w:rsid w:val="005D2CE1"/>
    <w:rsid w:val="005D4528"/>
    <w:rsid w:val="005D5337"/>
    <w:rsid w:val="005E097C"/>
    <w:rsid w:val="005E2922"/>
    <w:rsid w:val="005E2BFB"/>
    <w:rsid w:val="005E4B4B"/>
    <w:rsid w:val="005F2E16"/>
    <w:rsid w:val="005F2F92"/>
    <w:rsid w:val="00600283"/>
    <w:rsid w:val="00600963"/>
    <w:rsid w:val="006021B0"/>
    <w:rsid w:val="00603469"/>
    <w:rsid w:val="00606E92"/>
    <w:rsid w:val="0061173F"/>
    <w:rsid w:val="00615759"/>
    <w:rsid w:val="00615C61"/>
    <w:rsid w:val="006201AF"/>
    <w:rsid w:val="00620C51"/>
    <w:rsid w:val="00623616"/>
    <w:rsid w:val="00624428"/>
    <w:rsid w:val="0062454F"/>
    <w:rsid w:val="00626D43"/>
    <w:rsid w:val="0063279D"/>
    <w:rsid w:val="00632DAA"/>
    <w:rsid w:val="00635211"/>
    <w:rsid w:val="006369B8"/>
    <w:rsid w:val="006406E8"/>
    <w:rsid w:val="00641C38"/>
    <w:rsid w:val="00641EF6"/>
    <w:rsid w:val="006437A7"/>
    <w:rsid w:val="00643E94"/>
    <w:rsid w:val="00644B11"/>
    <w:rsid w:val="00650710"/>
    <w:rsid w:val="00650E85"/>
    <w:rsid w:val="00653F6E"/>
    <w:rsid w:val="006548B2"/>
    <w:rsid w:val="006550FC"/>
    <w:rsid w:val="0065554B"/>
    <w:rsid w:val="00656EC3"/>
    <w:rsid w:val="00657E87"/>
    <w:rsid w:val="006625D3"/>
    <w:rsid w:val="0066481C"/>
    <w:rsid w:val="0066692A"/>
    <w:rsid w:val="00670462"/>
    <w:rsid w:val="006731B6"/>
    <w:rsid w:val="00674622"/>
    <w:rsid w:val="0067555E"/>
    <w:rsid w:val="00676123"/>
    <w:rsid w:val="0067631A"/>
    <w:rsid w:val="00676B00"/>
    <w:rsid w:val="00680EFA"/>
    <w:rsid w:val="006833BF"/>
    <w:rsid w:val="00684255"/>
    <w:rsid w:val="00684BF3"/>
    <w:rsid w:val="00684E4D"/>
    <w:rsid w:val="00684E9B"/>
    <w:rsid w:val="00685549"/>
    <w:rsid w:val="00687E5C"/>
    <w:rsid w:val="00687EA8"/>
    <w:rsid w:val="006935C2"/>
    <w:rsid w:val="006954AD"/>
    <w:rsid w:val="00697814"/>
    <w:rsid w:val="006A36B0"/>
    <w:rsid w:val="006A74AD"/>
    <w:rsid w:val="006A78F5"/>
    <w:rsid w:val="006B1759"/>
    <w:rsid w:val="006B2706"/>
    <w:rsid w:val="006B41BF"/>
    <w:rsid w:val="006B48DA"/>
    <w:rsid w:val="006B5DBA"/>
    <w:rsid w:val="006B63E2"/>
    <w:rsid w:val="006C1BAB"/>
    <w:rsid w:val="006C31A7"/>
    <w:rsid w:val="006C7543"/>
    <w:rsid w:val="006D4EE0"/>
    <w:rsid w:val="006D708D"/>
    <w:rsid w:val="006D7894"/>
    <w:rsid w:val="006E2115"/>
    <w:rsid w:val="006E2423"/>
    <w:rsid w:val="006E31A8"/>
    <w:rsid w:val="006F1897"/>
    <w:rsid w:val="006F4298"/>
    <w:rsid w:val="006F4482"/>
    <w:rsid w:val="007004D1"/>
    <w:rsid w:val="00702AF0"/>
    <w:rsid w:val="007040C3"/>
    <w:rsid w:val="00705A53"/>
    <w:rsid w:val="00710B8E"/>
    <w:rsid w:val="00711918"/>
    <w:rsid w:val="00711D39"/>
    <w:rsid w:val="00713C47"/>
    <w:rsid w:val="00715648"/>
    <w:rsid w:val="0071625B"/>
    <w:rsid w:val="00717232"/>
    <w:rsid w:val="007178BE"/>
    <w:rsid w:val="0072116D"/>
    <w:rsid w:val="00721AB6"/>
    <w:rsid w:val="00733606"/>
    <w:rsid w:val="0073565C"/>
    <w:rsid w:val="007364DF"/>
    <w:rsid w:val="00743451"/>
    <w:rsid w:val="00743729"/>
    <w:rsid w:val="00743797"/>
    <w:rsid w:val="00747466"/>
    <w:rsid w:val="00751845"/>
    <w:rsid w:val="00751D66"/>
    <w:rsid w:val="0075233A"/>
    <w:rsid w:val="00753CDE"/>
    <w:rsid w:val="00754E31"/>
    <w:rsid w:val="00755DA0"/>
    <w:rsid w:val="00756AFC"/>
    <w:rsid w:val="00756F32"/>
    <w:rsid w:val="00761DB4"/>
    <w:rsid w:val="007659F1"/>
    <w:rsid w:val="00770B03"/>
    <w:rsid w:val="00773E85"/>
    <w:rsid w:val="007742FA"/>
    <w:rsid w:val="00775D80"/>
    <w:rsid w:val="00780873"/>
    <w:rsid w:val="007813D9"/>
    <w:rsid w:val="00781CAC"/>
    <w:rsid w:val="00782CEF"/>
    <w:rsid w:val="00783B9F"/>
    <w:rsid w:val="007843B2"/>
    <w:rsid w:val="00784687"/>
    <w:rsid w:val="0078758F"/>
    <w:rsid w:val="007908AF"/>
    <w:rsid w:val="0079257F"/>
    <w:rsid w:val="0079359D"/>
    <w:rsid w:val="00795D53"/>
    <w:rsid w:val="00797851"/>
    <w:rsid w:val="007A03E1"/>
    <w:rsid w:val="007A142E"/>
    <w:rsid w:val="007A36B4"/>
    <w:rsid w:val="007A7789"/>
    <w:rsid w:val="007B7841"/>
    <w:rsid w:val="007C645E"/>
    <w:rsid w:val="007D2A26"/>
    <w:rsid w:val="007D53C6"/>
    <w:rsid w:val="007D5C9D"/>
    <w:rsid w:val="007E2A87"/>
    <w:rsid w:val="007E3E25"/>
    <w:rsid w:val="007F0464"/>
    <w:rsid w:val="007F3127"/>
    <w:rsid w:val="007F521D"/>
    <w:rsid w:val="007F63ED"/>
    <w:rsid w:val="00800B6E"/>
    <w:rsid w:val="00801E9D"/>
    <w:rsid w:val="00802B6E"/>
    <w:rsid w:val="00802E8A"/>
    <w:rsid w:val="00803B8C"/>
    <w:rsid w:val="008051F0"/>
    <w:rsid w:val="00805B6D"/>
    <w:rsid w:val="00805EAD"/>
    <w:rsid w:val="00806474"/>
    <w:rsid w:val="00810ABD"/>
    <w:rsid w:val="00811EF2"/>
    <w:rsid w:val="00811FAD"/>
    <w:rsid w:val="00813B80"/>
    <w:rsid w:val="008156AE"/>
    <w:rsid w:val="00816BBD"/>
    <w:rsid w:val="008212D9"/>
    <w:rsid w:val="00822C93"/>
    <w:rsid w:val="008233C4"/>
    <w:rsid w:val="008241A1"/>
    <w:rsid w:val="00824C95"/>
    <w:rsid w:val="00826A97"/>
    <w:rsid w:val="0083251A"/>
    <w:rsid w:val="00834044"/>
    <w:rsid w:val="00836048"/>
    <w:rsid w:val="008363B8"/>
    <w:rsid w:val="00836976"/>
    <w:rsid w:val="0084105B"/>
    <w:rsid w:val="00842D30"/>
    <w:rsid w:val="00844305"/>
    <w:rsid w:val="00844B9A"/>
    <w:rsid w:val="0085269D"/>
    <w:rsid w:val="0085463F"/>
    <w:rsid w:val="008561FF"/>
    <w:rsid w:val="0085690C"/>
    <w:rsid w:val="008569DB"/>
    <w:rsid w:val="00863E1A"/>
    <w:rsid w:val="00864D3C"/>
    <w:rsid w:val="00864EED"/>
    <w:rsid w:val="00867335"/>
    <w:rsid w:val="00870D3D"/>
    <w:rsid w:val="0087723D"/>
    <w:rsid w:val="00877595"/>
    <w:rsid w:val="00884DA8"/>
    <w:rsid w:val="00884F34"/>
    <w:rsid w:val="008852B1"/>
    <w:rsid w:val="00892500"/>
    <w:rsid w:val="008933AC"/>
    <w:rsid w:val="0089608E"/>
    <w:rsid w:val="008966E9"/>
    <w:rsid w:val="008977CC"/>
    <w:rsid w:val="008A15FA"/>
    <w:rsid w:val="008A1D3C"/>
    <w:rsid w:val="008A730F"/>
    <w:rsid w:val="008A7A1E"/>
    <w:rsid w:val="008B15B6"/>
    <w:rsid w:val="008B1B1C"/>
    <w:rsid w:val="008B45D1"/>
    <w:rsid w:val="008B4714"/>
    <w:rsid w:val="008B4D46"/>
    <w:rsid w:val="008B57D8"/>
    <w:rsid w:val="008C2240"/>
    <w:rsid w:val="008C45D8"/>
    <w:rsid w:val="008C50CA"/>
    <w:rsid w:val="008C5727"/>
    <w:rsid w:val="008C68EF"/>
    <w:rsid w:val="008C6E8E"/>
    <w:rsid w:val="008C6F7E"/>
    <w:rsid w:val="008C7BC0"/>
    <w:rsid w:val="008D191A"/>
    <w:rsid w:val="008D39C3"/>
    <w:rsid w:val="008D4655"/>
    <w:rsid w:val="008D53D3"/>
    <w:rsid w:val="008D5AB5"/>
    <w:rsid w:val="008D73DC"/>
    <w:rsid w:val="008D7867"/>
    <w:rsid w:val="008E1B9B"/>
    <w:rsid w:val="008E22EA"/>
    <w:rsid w:val="008E5009"/>
    <w:rsid w:val="008E52E9"/>
    <w:rsid w:val="008F1D85"/>
    <w:rsid w:val="008F2C6E"/>
    <w:rsid w:val="008F30AF"/>
    <w:rsid w:val="008F36E2"/>
    <w:rsid w:val="008F78E0"/>
    <w:rsid w:val="00901313"/>
    <w:rsid w:val="00902038"/>
    <w:rsid w:val="00904D0A"/>
    <w:rsid w:val="00905E28"/>
    <w:rsid w:val="0090691F"/>
    <w:rsid w:val="00912EA1"/>
    <w:rsid w:val="009172E7"/>
    <w:rsid w:val="0092099B"/>
    <w:rsid w:val="009211C6"/>
    <w:rsid w:val="00922054"/>
    <w:rsid w:val="00925FE3"/>
    <w:rsid w:val="009306E9"/>
    <w:rsid w:val="009326B4"/>
    <w:rsid w:val="00933A4D"/>
    <w:rsid w:val="009343F1"/>
    <w:rsid w:val="00936991"/>
    <w:rsid w:val="00941026"/>
    <w:rsid w:val="00941214"/>
    <w:rsid w:val="00941BF0"/>
    <w:rsid w:val="00944ED5"/>
    <w:rsid w:val="009457D6"/>
    <w:rsid w:val="00950033"/>
    <w:rsid w:val="00951E10"/>
    <w:rsid w:val="00954F08"/>
    <w:rsid w:val="00961F73"/>
    <w:rsid w:val="0096357D"/>
    <w:rsid w:val="009640D6"/>
    <w:rsid w:val="00964C74"/>
    <w:rsid w:val="00967041"/>
    <w:rsid w:val="00967BD7"/>
    <w:rsid w:val="00981FDE"/>
    <w:rsid w:val="00985D2B"/>
    <w:rsid w:val="00993DB1"/>
    <w:rsid w:val="00995645"/>
    <w:rsid w:val="00996E60"/>
    <w:rsid w:val="009A1596"/>
    <w:rsid w:val="009A2B78"/>
    <w:rsid w:val="009A38E7"/>
    <w:rsid w:val="009A5B9C"/>
    <w:rsid w:val="009A659B"/>
    <w:rsid w:val="009B220E"/>
    <w:rsid w:val="009B6D19"/>
    <w:rsid w:val="009C2134"/>
    <w:rsid w:val="009C345A"/>
    <w:rsid w:val="009C519C"/>
    <w:rsid w:val="009C5D9D"/>
    <w:rsid w:val="009C725A"/>
    <w:rsid w:val="009D313C"/>
    <w:rsid w:val="009D3686"/>
    <w:rsid w:val="009D3D05"/>
    <w:rsid w:val="009D474E"/>
    <w:rsid w:val="009D4C23"/>
    <w:rsid w:val="009E0301"/>
    <w:rsid w:val="009E15B5"/>
    <w:rsid w:val="009E2B8E"/>
    <w:rsid w:val="009E4D6A"/>
    <w:rsid w:val="009E6135"/>
    <w:rsid w:val="009F0586"/>
    <w:rsid w:val="00A01BA6"/>
    <w:rsid w:val="00A02A60"/>
    <w:rsid w:val="00A03C86"/>
    <w:rsid w:val="00A040BF"/>
    <w:rsid w:val="00A049DD"/>
    <w:rsid w:val="00A04E7B"/>
    <w:rsid w:val="00A06577"/>
    <w:rsid w:val="00A07B92"/>
    <w:rsid w:val="00A104D3"/>
    <w:rsid w:val="00A11D27"/>
    <w:rsid w:val="00A12583"/>
    <w:rsid w:val="00A12754"/>
    <w:rsid w:val="00A12903"/>
    <w:rsid w:val="00A12C45"/>
    <w:rsid w:val="00A16C29"/>
    <w:rsid w:val="00A202AF"/>
    <w:rsid w:val="00A206E5"/>
    <w:rsid w:val="00A21414"/>
    <w:rsid w:val="00A2467B"/>
    <w:rsid w:val="00A277F1"/>
    <w:rsid w:val="00A27B06"/>
    <w:rsid w:val="00A317E2"/>
    <w:rsid w:val="00A31912"/>
    <w:rsid w:val="00A36122"/>
    <w:rsid w:val="00A36AED"/>
    <w:rsid w:val="00A37304"/>
    <w:rsid w:val="00A41DC6"/>
    <w:rsid w:val="00A4333A"/>
    <w:rsid w:val="00A43D83"/>
    <w:rsid w:val="00A444A7"/>
    <w:rsid w:val="00A44C50"/>
    <w:rsid w:val="00A45BC2"/>
    <w:rsid w:val="00A465B2"/>
    <w:rsid w:val="00A50544"/>
    <w:rsid w:val="00A55C8A"/>
    <w:rsid w:val="00A57634"/>
    <w:rsid w:val="00A62A0B"/>
    <w:rsid w:val="00A63EA7"/>
    <w:rsid w:val="00A66F4D"/>
    <w:rsid w:val="00A711A2"/>
    <w:rsid w:val="00A76B10"/>
    <w:rsid w:val="00A772BD"/>
    <w:rsid w:val="00A845E3"/>
    <w:rsid w:val="00A9276C"/>
    <w:rsid w:val="00AA0EE3"/>
    <w:rsid w:val="00AA1E8C"/>
    <w:rsid w:val="00AA473D"/>
    <w:rsid w:val="00AA6CF0"/>
    <w:rsid w:val="00AB121F"/>
    <w:rsid w:val="00AB2016"/>
    <w:rsid w:val="00AB2E0D"/>
    <w:rsid w:val="00AB3497"/>
    <w:rsid w:val="00AB40E6"/>
    <w:rsid w:val="00AB5B63"/>
    <w:rsid w:val="00AB767F"/>
    <w:rsid w:val="00AC34A2"/>
    <w:rsid w:val="00AC416F"/>
    <w:rsid w:val="00AC6CDB"/>
    <w:rsid w:val="00AC6DA0"/>
    <w:rsid w:val="00AC6F79"/>
    <w:rsid w:val="00AC6FFC"/>
    <w:rsid w:val="00AC72B2"/>
    <w:rsid w:val="00AC7F2C"/>
    <w:rsid w:val="00AD17E7"/>
    <w:rsid w:val="00AD6753"/>
    <w:rsid w:val="00AE0520"/>
    <w:rsid w:val="00AE2414"/>
    <w:rsid w:val="00AE3DC4"/>
    <w:rsid w:val="00AE41AC"/>
    <w:rsid w:val="00AE43E6"/>
    <w:rsid w:val="00AE4787"/>
    <w:rsid w:val="00AF13F2"/>
    <w:rsid w:val="00AF452D"/>
    <w:rsid w:val="00AF493D"/>
    <w:rsid w:val="00AF5ED8"/>
    <w:rsid w:val="00AF64AC"/>
    <w:rsid w:val="00AF67F3"/>
    <w:rsid w:val="00B01DE1"/>
    <w:rsid w:val="00B02647"/>
    <w:rsid w:val="00B05943"/>
    <w:rsid w:val="00B12DBB"/>
    <w:rsid w:val="00B13FE8"/>
    <w:rsid w:val="00B15629"/>
    <w:rsid w:val="00B15FEA"/>
    <w:rsid w:val="00B2213E"/>
    <w:rsid w:val="00B2393E"/>
    <w:rsid w:val="00B265DF"/>
    <w:rsid w:val="00B26E63"/>
    <w:rsid w:val="00B31B77"/>
    <w:rsid w:val="00B33102"/>
    <w:rsid w:val="00B37015"/>
    <w:rsid w:val="00B428EC"/>
    <w:rsid w:val="00B42CF6"/>
    <w:rsid w:val="00B516A2"/>
    <w:rsid w:val="00B532E1"/>
    <w:rsid w:val="00B56A89"/>
    <w:rsid w:val="00B620F2"/>
    <w:rsid w:val="00B66411"/>
    <w:rsid w:val="00B6713B"/>
    <w:rsid w:val="00B678F1"/>
    <w:rsid w:val="00B71606"/>
    <w:rsid w:val="00B7711E"/>
    <w:rsid w:val="00B77AB5"/>
    <w:rsid w:val="00B8081F"/>
    <w:rsid w:val="00B927EB"/>
    <w:rsid w:val="00B92E76"/>
    <w:rsid w:val="00BA1538"/>
    <w:rsid w:val="00BA248E"/>
    <w:rsid w:val="00BA3FB9"/>
    <w:rsid w:val="00BA548D"/>
    <w:rsid w:val="00BA5BF6"/>
    <w:rsid w:val="00BA77B7"/>
    <w:rsid w:val="00BB04F7"/>
    <w:rsid w:val="00BB2A29"/>
    <w:rsid w:val="00BB69E4"/>
    <w:rsid w:val="00BB7FC9"/>
    <w:rsid w:val="00BC086D"/>
    <w:rsid w:val="00BC2D8E"/>
    <w:rsid w:val="00BC426F"/>
    <w:rsid w:val="00BC6F6C"/>
    <w:rsid w:val="00BC7183"/>
    <w:rsid w:val="00BD19F4"/>
    <w:rsid w:val="00BD31EA"/>
    <w:rsid w:val="00BD5A81"/>
    <w:rsid w:val="00BD701F"/>
    <w:rsid w:val="00BE09D6"/>
    <w:rsid w:val="00BE1CD6"/>
    <w:rsid w:val="00BE22DA"/>
    <w:rsid w:val="00BE275F"/>
    <w:rsid w:val="00BE396F"/>
    <w:rsid w:val="00BE5BC1"/>
    <w:rsid w:val="00BE5D72"/>
    <w:rsid w:val="00BE7EE7"/>
    <w:rsid w:val="00C012BB"/>
    <w:rsid w:val="00C0266B"/>
    <w:rsid w:val="00C069C0"/>
    <w:rsid w:val="00C106AB"/>
    <w:rsid w:val="00C1355B"/>
    <w:rsid w:val="00C137F5"/>
    <w:rsid w:val="00C14405"/>
    <w:rsid w:val="00C15E5A"/>
    <w:rsid w:val="00C1621A"/>
    <w:rsid w:val="00C210A1"/>
    <w:rsid w:val="00C228D3"/>
    <w:rsid w:val="00C22EBD"/>
    <w:rsid w:val="00C23755"/>
    <w:rsid w:val="00C23766"/>
    <w:rsid w:val="00C2435A"/>
    <w:rsid w:val="00C26251"/>
    <w:rsid w:val="00C31DC3"/>
    <w:rsid w:val="00C337B0"/>
    <w:rsid w:val="00C34592"/>
    <w:rsid w:val="00C3635C"/>
    <w:rsid w:val="00C37079"/>
    <w:rsid w:val="00C407D4"/>
    <w:rsid w:val="00C602D7"/>
    <w:rsid w:val="00C6118F"/>
    <w:rsid w:val="00C613FD"/>
    <w:rsid w:val="00C6343E"/>
    <w:rsid w:val="00C65563"/>
    <w:rsid w:val="00C70B87"/>
    <w:rsid w:val="00C71096"/>
    <w:rsid w:val="00C71493"/>
    <w:rsid w:val="00C719A7"/>
    <w:rsid w:val="00C75ADF"/>
    <w:rsid w:val="00C770EA"/>
    <w:rsid w:val="00C80308"/>
    <w:rsid w:val="00C80EAA"/>
    <w:rsid w:val="00C81C03"/>
    <w:rsid w:val="00C83791"/>
    <w:rsid w:val="00C90B4C"/>
    <w:rsid w:val="00C93892"/>
    <w:rsid w:val="00C942B3"/>
    <w:rsid w:val="00C954C4"/>
    <w:rsid w:val="00C9667A"/>
    <w:rsid w:val="00C974B7"/>
    <w:rsid w:val="00CA076B"/>
    <w:rsid w:val="00CA2C09"/>
    <w:rsid w:val="00CA4DFB"/>
    <w:rsid w:val="00CA51D3"/>
    <w:rsid w:val="00CB0BDE"/>
    <w:rsid w:val="00CB1C0B"/>
    <w:rsid w:val="00CB5B50"/>
    <w:rsid w:val="00CB730E"/>
    <w:rsid w:val="00CB7D58"/>
    <w:rsid w:val="00CC12F6"/>
    <w:rsid w:val="00CC1626"/>
    <w:rsid w:val="00CC293E"/>
    <w:rsid w:val="00CC33A6"/>
    <w:rsid w:val="00CD097F"/>
    <w:rsid w:val="00CD574A"/>
    <w:rsid w:val="00CE1609"/>
    <w:rsid w:val="00CE1D2F"/>
    <w:rsid w:val="00CE202E"/>
    <w:rsid w:val="00CE5FC0"/>
    <w:rsid w:val="00CE64E2"/>
    <w:rsid w:val="00CE7CA4"/>
    <w:rsid w:val="00CF0746"/>
    <w:rsid w:val="00CF1FF2"/>
    <w:rsid w:val="00CF4C9A"/>
    <w:rsid w:val="00CF617D"/>
    <w:rsid w:val="00D020B7"/>
    <w:rsid w:val="00D06B08"/>
    <w:rsid w:val="00D07F4B"/>
    <w:rsid w:val="00D11BF4"/>
    <w:rsid w:val="00D12692"/>
    <w:rsid w:val="00D2258F"/>
    <w:rsid w:val="00D235A0"/>
    <w:rsid w:val="00D23981"/>
    <w:rsid w:val="00D23993"/>
    <w:rsid w:val="00D241E8"/>
    <w:rsid w:val="00D27DFE"/>
    <w:rsid w:val="00D351E0"/>
    <w:rsid w:val="00D36314"/>
    <w:rsid w:val="00D37336"/>
    <w:rsid w:val="00D374B2"/>
    <w:rsid w:val="00D51997"/>
    <w:rsid w:val="00D5737A"/>
    <w:rsid w:val="00D63B68"/>
    <w:rsid w:val="00D63B96"/>
    <w:rsid w:val="00D70EC7"/>
    <w:rsid w:val="00D7258D"/>
    <w:rsid w:val="00D733E4"/>
    <w:rsid w:val="00D73FDF"/>
    <w:rsid w:val="00D744AF"/>
    <w:rsid w:val="00D751ED"/>
    <w:rsid w:val="00D76599"/>
    <w:rsid w:val="00D82217"/>
    <w:rsid w:val="00D83D47"/>
    <w:rsid w:val="00D92B22"/>
    <w:rsid w:val="00D93D19"/>
    <w:rsid w:val="00D93EDB"/>
    <w:rsid w:val="00DA06DA"/>
    <w:rsid w:val="00DA2E62"/>
    <w:rsid w:val="00DA4FA4"/>
    <w:rsid w:val="00DA5E6C"/>
    <w:rsid w:val="00DB474C"/>
    <w:rsid w:val="00DB5A05"/>
    <w:rsid w:val="00DC0776"/>
    <w:rsid w:val="00DC12AA"/>
    <w:rsid w:val="00DC19EF"/>
    <w:rsid w:val="00DC3587"/>
    <w:rsid w:val="00DC3C07"/>
    <w:rsid w:val="00DC4283"/>
    <w:rsid w:val="00DC7F71"/>
    <w:rsid w:val="00DD1168"/>
    <w:rsid w:val="00DD1EE1"/>
    <w:rsid w:val="00DD6D41"/>
    <w:rsid w:val="00DD78E2"/>
    <w:rsid w:val="00DE3287"/>
    <w:rsid w:val="00DE34D2"/>
    <w:rsid w:val="00DE4271"/>
    <w:rsid w:val="00DE64AD"/>
    <w:rsid w:val="00DE6C61"/>
    <w:rsid w:val="00DE7631"/>
    <w:rsid w:val="00DF09E3"/>
    <w:rsid w:val="00DF1543"/>
    <w:rsid w:val="00DF1EB9"/>
    <w:rsid w:val="00DF340F"/>
    <w:rsid w:val="00DF390F"/>
    <w:rsid w:val="00DF3A13"/>
    <w:rsid w:val="00DF73CE"/>
    <w:rsid w:val="00E039C9"/>
    <w:rsid w:val="00E04CEC"/>
    <w:rsid w:val="00E05CC9"/>
    <w:rsid w:val="00E11BF5"/>
    <w:rsid w:val="00E14E4E"/>
    <w:rsid w:val="00E16A5B"/>
    <w:rsid w:val="00E204B1"/>
    <w:rsid w:val="00E237C8"/>
    <w:rsid w:val="00E25650"/>
    <w:rsid w:val="00E32F03"/>
    <w:rsid w:val="00E41611"/>
    <w:rsid w:val="00E42B21"/>
    <w:rsid w:val="00E43682"/>
    <w:rsid w:val="00E45888"/>
    <w:rsid w:val="00E55ECD"/>
    <w:rsid w:val="00E650E7"/>
    <w:rsid w:val="00E670E5"/>
    <w:rsid w:val="00E76B71"/>
    <w:rsid w:val="00E806A7"/>
    <w:rsid w:val="00E8250D"/>
    <w:rsid w:val="00E8460C"/>
    <w:rsid w:val="00E85374"/>
    <w:rsid w:val="00E85402"/>
    <w:rsid w:val="00E86013"/>
    <w:rsid w:val="00E87614"/>
    <w:rsid w:val="00E878C8"/>
    <w:rsid w:val="00E87D74"/>
    <w:rsid w:val="00E953C1"/>
    <w:rsid w:val="00E95BB8"/>
    <w:rsid w:val="00E96DD8"/>
    <w:rsid w:val="00EA1509"/>
    <w:rsid w:val="00EA74E9"/>
    <w:rsid w:val="00EA7BDA"/>
    <w:rsid w:val="00EA7D28"/>
    <w:rsid w:val="00EB128B"/>
    <w:rsid w:val="00EB3343"/>
    <w:rsid w:val="00EB45FC"/>
    <w:rsid w:val="00EB5142"/>
    <w:rsid w:val="00EB5B34"/>
    <w:rsid w:val="00EB5B3F"/>
    <w:rsid w:val="00EB7665"/>
    <w:rsid w:val="00EC0D90"/>
    <w:rsid w:val="00EC1E7C"/>
    <w:rsid w:val="00EC3E9C"/>
    <w:rsid w:val="00EC5EA4"/>
    <w:rsid w:val="00ED2852"/>
    <w:rsid w:val="00ED43D9"/>
    <w:rsid w:val="00ED56B1"/>
    <w:rsid w:val="00ED6202"/>
    <w:rsid w:val="00EE001B"/>
    <w:rsid w:val="00EE1979"/>
    <w:rsid w:val="00EE4035"/>
    <w:rsid w:val="00EE4F59"/>
    <w:rsid w:val="00EF28AF"/>
    <w:rsid w:val="00EF7AE5"/>
    <w:rsid w:val="00F012A2"/>
    <w:rsid w:val="00F015ED"/>
    <w:rsid w:val="00F01AA7"/>
    <w:rsid w:val="00F02A1E"/>
    <w:rsid w:val="00F06093"/>
    <w:rsid w:val="00F07D33"/>
    <w:rsid w:val="00F1322B"/>
    <w:rsid w:val="00F13DBC"/>
    <w:rsid w:val="00F154F8"/>
    <w:rsid w:val="00F16C9A"/>
    <w:rsid w:val="00F2266A"/>
    <w:rsid w:val="00F229D9"/>
    <w:rsid w:val="00F23EE5"/>
    <w:rsid w:val="00F251FD"/>
    <w:rsid w:val="00F26215"/>
    <w:rsid w:val="00F26E02"/>
    <w:rsid w:val="00F27E89"/>
    <w:rsid w:val="00F318ED"/>
    <w:rsid w:val="00F3311B"/>
    <w:rsid w:val="00F433C9"/>
    <w:rsid w:val="00F44B0F"/>
    <w:rsid w:val="00F45E62"/>
    <w:rsid w:val="00F470C0"/>
    <w:rsid w:val="00F47B72"/>
    <w:rsid w:val="00F50FF4"/>
    <w:rsid w:val="00F51E51"/>
    <w:rsid w:val="00F565D8"/>
    <w:rsid w:val="00F57BF6"/>
    <w:rsid w:val="00F61521"/>
    <w:rsid w:val="00F631FD"/>
    <w:rsid w:val="00F64560"/>
    <w:rsid w:val="00F6513B"/>
    <w:rsid w:val="00F67137"/>
    <w:rsid w:val="00F7138F"/>
    <w:rsid w:val="00F71C13"/>
    <w:rsid w:val="00F72E69"/>
    <w:rsid w:val="00F738D3"/>
    <w:rsid w:val="00F74DF0"/>
    <w:rsid w:val="00F75AD9"/>
    <w:rsid w:val="00F75D3B"/>
    <w:rsid w:val="00F81318"/>
    <w:rsid w:val="00F8172F"/>
    <w:rsid w:val="00F81814"/>
    <w:rsid w:val="00F8236F"/>
    <w:rsid w:val="00F85835"/>
    <w:rsid w:val="00F87950"/>
    <w:rsid w:val="00F87AC6"/>
    <w:rsid w:val="00F87DE0"/>
    <w:rsid w:val="00F94E48"/>
    <w:rsid w:val="00F97230"/>
    <w:rsid w:val="00F97C29"/>
    <w:rsid w:val="00FA044F"/>
    <w:rsid w:val="00FA6B16"/>
    <w:rsid w:val="00FA76DA"/>
    <w:rsid w:val="00FB1B2C"/>
    <w:rsid w:val="00FB2C58"/>
    <w:rsid w:val="00FB563C"/>
    <w:rsid w:val="00FB6AFD"/>
    <w:rsid w:val="00FC139B"/>
    <w:rsid w:val="00FC2D7E"/>
    <w:rsid w:val="00FC36AE"/>
    <w:rsid w:val="00FC3BAA"/>
    <w:rsid w:val="00FC4EC6"/>
    <w:rsid w:val="00FC5157"/>
    <w:rsid w:val="00FC6333"/>
    <w:rsid w:val="00FC7A26"/>
    <w:rsid w:val="00FD1D1B"/>
    <w:rsid w:val="00FD2255"/>
    <w:rsid w:val="00FD7241"/>
    <w:rsid w:val="00FE0240"/>
    <w:rsid w:val="00FE4853"/>
    <w:rsid w:val="00FE5148"/>
    <w:rsid w:val="00FE58CC"/>
    <w:rsid w:val="00FE5C2C"/>
    <w:rsid w:val="00FF3E48"/>
    <w:rsid w:val="00FF7DB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paragraph" w:styleId="1">
    <w:name w:val="heading 1"/>
    <w:basedOn w:val="a"/>
    <w:next w:val="a"/>
    <w:qFormat/>
    <w:pPr>
      <w:keepNext/>
      <w:jc w:val="center"/>
      <w:outlineLvl w:val="0"/>
    </w:pPr>
    <w:rPr>
      <w:sz w:val="28"/>
    </w:rPr>
  </w:style>
  <w:style w:type="paragraph" w:styleId="2">
    <w:name w:val="heading 2"/>
    <w:basedOn w:val="a"/>
    <w:next w:val="a"/>
    <w:qFormat/>
    <w:pPr>
      <w:keepNext/>
      <w:spacing w:line="720" w:lineRule="auto"/>
      <w:outlineLvl w:val="1"/>
    </w:pPr>
    <w:rPr>
      <w:rFonts w:ascii="Arial" w:hAnsi="Arial"/>
      <w:b/>
      <w:bCs/>
      <w:sz w:val="48"/>
      <w:szCs w:val="48"/>
    </w:rPr>
  </w:style>
  <w:style w:type="paragraph" w:styleId="3">
    <w:name w:val="heading 3"/>
    <w:basedOn w:val="a"/>
    <w:next w:val="a"/>
    <w:qFormat/>
    <w:pPr>
      <w:keepNext/>
      <w:outlineLvl w:val="2"/>
    </w:pPr>
    <w:rPr>
      <w:sz w:val="40"/>
    </w:rPr>
  </w:style>
  <w:style w:type="paragraph" w:styleId="9">
    <w:name w:val="heading 9"/>
    <w:basedOn w:val="a"/>
    <w:next w:val="a0"/>
    <w:qFormat/>
    <w:pPr>
      <w:keepNext/>
      <w:adjustRightInd w:val="0"/>
      <w:jc w:val="center"/>
      <w:textAlignment w:val="baseline"/>
      <w:outlineLvl w:val="8"/>
    </w:pPr>
    <w:rPr>
      <w:rFonts w:eastAsia="超研澤粗隸"/>
      <w:b/>
      <w:kern w:val="0"/>
      <w:szCs w:val="20"/>
    </w:rPr>
  </w:style>
  <w:style w:type="character" w:default="1" w:styleId="a1">
    <w:name w:val="Default Paragraph Font"/>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0">
    <w:name w:val="Normal Indent"/>
    <w:basedOn w:val="a"/>
    <w:pPr>
      <w:ind w:leftChars="200" w:left="480"/>
    </w:pPr>
  </w:style>
  <w:style w:type="paragraph" w:styleId="a4">
    <w:name w:val="header"/>
    <w:basedOn w:val="a"/>
    <w:pPr>
      <w:tabs>
        <w:tab w:val="center" w:pos="4153"/>
        <w:tab w:val="right" w:pos="8306"/>
      </w:tabs>
      <w:snapToGrid w:val="0"/>
    </w:pPr>
    <w:rPr>
      <w:sz w:val="20"/>
      <w:szCs w:val="20"/>
    </w:rPr>
  </w:style>
  <w:style w:type="paragraph" w:styleId="a5">
    <w:name w:val="footer"/>
    <w:basedOn w:val="a"/>
    <w:pPr>
      <w:tabs>
        <w:tab w:val="center" w:pos="4153"/>
        <w:tab w:val="right" w:pos="8306"/>
      </w:tabs>
      <w:snapToGrid w:val="0"/>
    </w:pPr>
    <w:rPr>
      <w:sz w:val="20"/>
      <w:szCs w:val="20"/>
    </w:rPr>
  </w:style>
  <w:style w:type="character" w:styleId="a6">
    <w:name w:val="page number"/>
    <w:basedOn w:val="a1"/>
  </w:style>
  <w:style w:type="paragraph" w:styleId="a7">
    <w:name w:val="annotation text"/>
    <w:basedOn w:val="a"/>
    <w:semiHidden/>
    <w:rPr>
      <w:szCs w:val="20"/>
    </w:rPr>
  </w:style>
  <w:style w:type="paragraph" w:styleId="a8">
    <w:name w:val="Body Text Indent"/>
    <w:basedOn w:val="a"/>
    <w:pPr>
      <w:ind w:left="425"/>
    </w:pPr>
    <w:rPr>
      <w:rFonts w:eastAsia="標楷體"/>
    </w:rPr>
  </w:style>
  <w:style w:type="paragraph" w:styleId="20">
    <w:name w:val="Body Text Indent 2"/>
    <w:basedOn w:val="a"/>
    <w:pPr>
      <w:ind w:left="425" w:firstLineChars="547" w:firstLine="1313"/>
    </w:pPr>
    <w:rPr>
      <w:rFonts w:eastAsia="標楷體"/>
    </w:rPr>
  </w:style>
  <w:style w:type="paragraph" w:styleId="30">
    <w:name w:val="Body Text Indent 3"/>
    <w:basedOn w:val="a"/>
    <w:pPr>
      <w:ind w:leftChars="737" w:left="1769" w:firstLineChars="12" w:firstLine="29"/>
    </w:pPr>
    <w:rPr>
      <w:rFonts w:eastAsia="標楷體"/>
    </w:rPr>
  </w:style>
  <w:style w:type="paragraph" w:styleId="a9">
    <w:name w:val="Balloon Text"/>
    <w:basedOn w:val="a"/>
    <w:semiHidden/>
    <w:rsid w:val="00F1322B"/>
    <w:rPr>
      <w:rFonts w:ascii="Arial" w:hAnsi="Arial"/>
      <w:sz w:val="18"/>
      <w:szCs w:val="18"/>
    </w:rPr>
  </w:style>
  <w:style w:type="table" w:styleId="aa">
    <w:name w:val="Table Grid"/>
    <w:basedOn w:val="a2"/>
    <w:rsid w:val="0057736B"/>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w:basedOn w:val="a"/>
    <w:rsid w:val="0057736B"/>
    <w:pPr>
      <w:spacing w:after="120"/>
    </w:pPr>
  </w:style>
  <w:style w:type="character" w:styleId="ac">
    <w:name w:val="Hyperlink"/>
    <w:rsid w:val="0057736B"/>
    <w:rPr>
      <w:color w:val="0000FF"/>
      <w:u w:val="single"/>
    </w:rPr>
  </w:style>
  <w:style w:type="paragraph" w:customStyle="1" w:styleId="LegalNotice">
    <w:name w:val="Legal Notice"/>
    <w:basedOn w:val="ad"/>
    <w:rsid w:val="0057736B"/>
    <w:pPr>
      <w:widowControl/>
    </w:pPr>
    <w:rPr>
      <w:rFonts w:ascii="Times New Roman" w:eastAsia="Times New Roman" w:hAnsi="Times New Roman"/>
      <w:b/>
      <w:iCs w:val="0"/>
      <w:kern w:val="0"/>
      <w:sz w:val="20"/>
      <w:lang w:eastAsia="en-US"/>
    </w:rPr>
  </w:style>
  <w:style w:type="paragraph" w:customStyle="1" w:styleId="Revision">
    <w:name w:val="Revision"/>
    <w:basedOn w:val="ae"/>
    <w:next w:val="a"/>
    <w:rsid w:val="0057736B"/>
    <w:pPr>
      <w:widowControl/>
      <w:tabs>
        <w:tab w:val="left" w:pos="2160"/>
        <w:tab w:val="left" w:pos="3600"/>
        <w:tab w:val="left" w:pos="5760"/>
        <w:tab w:val="left" w:pos="8640"/>
      </w:tabs>
      <w:ind w:leftChars="0" w:left="245" w:hanging="245"/>
      <w:jc w:val="center"/>
    </w:pPr>
    <w:rPr>
      <w:rFonts w:ascii="Times" w:eastAsia="Times New Roman" w:hAnsi="Times"/>
      <w:b/>
      <w:noProof/>
      <w:kern w:val="0"/>
      <w:sz w:val="40"/>
      <w:lang w:eastAsia="en-US"/>
    </w:rPr>
  </w:style>
  <w:style w:type="paragraph" w:styleId="10">
    <w:name w:val="toc 1"/>
    <w:basedOn w:val="a"/>
    <w:next w:val="a"/>
    <w:autoRedefine/>
    <w:semiHidden/>
    <w:rsid w:val="0057736B"/>
    <w:pPr>
      <w:widowControl/>
      <w:spacing w:before="360"/>
      <w:ind w:right="-360"/>
    </w:pPr>
    <w:rPr>
      <w:rFonts w:cs="Arial"/>
      <w:b/>
      <w:bCs/>
      <w:caps/>
      <w:kern w:val="0"/>
      <w:sz w:val="20"/>
      <w:lang w:eastAsia="en-US"/>
    </w:rPr>
  </w:style>
  <w:style w:type="table" w:styleId="af">
    <w:name w:val="Table Professional"/>
    <w:basedOn w:val="a2"/>
    <w:rsid w:val="0057736B"/>
    <w:pPr>
      <w:ind w:left="840" w:right="-36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headersm1">
    <w:name w:val="headersm1"/>
    <w:rsid w:val="0057736B"/>
    <w:rPr>
      <w:rFonts w:ascii="Arial" w:hAnsi="Arial" w:cs="Arial" w:hint="default"/>
      <w:b/>
      <w:bCs/>
      <w:strike w:val="0"/>
      <w:dstrike w:val="0"/>
      <w:color w:val="31307B"/>
      <w:sz w:val="24"/>
      <w:szCs w:val="24"/>
      <w:u w:val="none"/>
      <w:effect w:val="none"/>
    </w:rPr>
  </w:style>
  <w:style w:type="paragraph" w:styleId="21">
    <w:name w:val="toc 2"/>
    <w:basedOn w:val="a"/>
    <w:next w:val="a"/>
    <w:autoRedefine/>
    <w:semiHidden/>
    <w:rsid w:val="0057736B"/>
    <w:pPr>
      <w:widowControl/>
      <w:ind w:left="200" w:right="-360"/>
    </w:pPr>
    <w:rPr>
      <w:kern w:val="0"/>
      <w:sz w:val="20"/>
      <w:szCs w:val="20"/>
      <w:lang w:eastAsia="en-US"/>
    </w:rPr>
  </w:style>
  <w:style w:type="paragraph" w:styleId="ad">
    <w:name w:val="Subtitle"/>
    <w:basedOn w:val="a"/>
    <w:qFormat/>
    <w:rsid w:val="0057736B"/>
    <w:pPr>
      <w:spacing w:after="60"/>
      <w:jc w:val="center"/>
      <w:outlineLvl w:val="1"/>
    </w:pPr>
    <w:rPr>
      <w:rFonts w:ascii="Arial" w:hAnsi="Arial" w:cs="Arial"/>
      <w:i/>
      <w:iCs/>
    </w:rPr>
  </w:style>
  <w:style w:type="paragraph" w:styleId="ae">
    <w:name w:val="table of authorities"/>
    <w:basedOn w:val="a"/>
    <w:next w:val="a"/>
    <w:semiHidden/>
    <w:rsid w:val="0057736B"/>
    <w:pPr>
      <w:ind w:leftChars="200" w:left="480"/>
    </w:pPr>
  </w:style>
  <w:style w:type="paragraph" w:styleId="af0">
    <w:name w:val="Date"/>
    <w:basedOn w:val="a"/>
    <w:next w:val="a"/>
    <w:rsid w:val="00366FC6"/>
    <w:pPr>
      <w:jc w:val="right"/>
    </w:pPr>
  </w:style>
  <w:style w:type="character" w:styleId="af1">
    <w:name w:val="Intense Emphasis"/>
    <w:uiPriority w:val="21"/>
    <w:qFormat/>
    <w:rsid w:val="00024653"/>
    <w:rPr>
      <w:b/>
      <w:bCs/>
      <w:i/>
      <w:iCs/>
      <w:color w:val="4F81BD"/>
    </w:rPr>
  </w:style>
  <w:style w:type="paragraph" w:styleId="af2">
    <w:name w:val="Block Text"/>
    <w:basedOn w:val="a"/>
    <w:rsid w:val="007813D9"/>
    <w:pPr>
      <w:tabs>
        <w:tab w:val="left" w:pos="1920"/>
        <w:tab w:val="left" w:pos="2880"/>
        <w:tab w:val="left" w:pos="3840"/>
        <w:tab w:val="left" w:pos="4800"/>
        <w:tab w:val="left" w:pos="5760"/>
      </w:tabs>
      <w:autoSpaceDE w:val="0"/>
      <w:autoSpaceDN w:val="0"/>
      <w:adjustRightInd w:val="0"/>
      <w:spacing w:line="440" w:lineRule="atLeast"/>
      <w:ind w:leftChars="150" w:left="1440" w:right="440" w:hangingChars="450" w:hanging="1080"/>
      <w:textAlignment w:val="baseline"/>
    </w:pPr>
    <w:rPr>
      <w:rFonts w:ascii="標楷體" w:eastAsia="標楷體"/>
      <w:kern w:val="0"/>
      <w:szCs w:val="20"/>
    </w:rPr>
  </w:style>
  <w:style w:type="paragraph" w:customStyle="1" w:styleId="Default">
    <w:name w:val="Default"/>
    <w:rsid w:val="00941026"/>
    <w:pPr>
      <w:widowControl w:val="0"/>
      <w:autoSpaceDE w:val="0"/>
      <w:autoSpaceDN w:val="0"/>
      <w:adjustRightInd w:val="0"/>
    </w:pPr>
    <w:rPr>
      <w:color w:val="000000"/>
      <w:sz w:val="24"/>
      <w:szCs w:val="24"/>
    </w:rPr>
  </w:style>
  <w:style w:type="paragraph" w:styleId="Web">
    <w:name w:val="Normal (Web)"/>
    <w:basedOn w:val="a"/>
    <w:uiPriority w:val="99"/>
    <w:unhideWhenUsed/>
    <w:rsid w:val="00143C73"/>
    <w:pPr>
      <w:widowControl/>
      <w:spacing w:before="100" w:beforeAutospacing="1" w:after="100" w:afterAutospacing="1"/>
    </w:pPr>
    <w:rPr>
      <w:rFonts w:ascii="新細明體" w:hAnsi="新細明體" w:cs="新細明體"/>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269846">
      <w:bodyDiv w:val="1"/>
      <w:marLeft w:val="0"/>
      <w:marRight w:val="0"/>
      <w:marTop w:val="0"/>
      <w:marBottom w:val="0"/>
      <w:divBdr>
        <w:top w:val="none" w:sz="0" w:space="0" w:color="auto"/>
        <w:left w:val="none" w:sz="0" w:space="0" w:color="auto"/>
        <w:bottom w:val="none" w:sz="0" w:space="0" w:color="auto"/>
        <w:right w:val="none" w:sz="0" w:space="0" w:color="auto"/>
      </w:divBdr>
    </w:div>
    <w:div w:id="817186153">
      <w:bodyDiv w:val="1"/>
      <w:marLeft w:val="0"/>
      <w:marRight w:val="0"/>
      <w:marTop w:val="0"/>
      <w:marBottom w:val="0"/>
      <w:divBdr>
        <w:top w:val="none" w:sz="0" w:space="0" w:color="auto"/>
        <w:left w:val="none" w:sz="0" w:space="0" w:color="auto"/>
        <w:bottom w:val="none" w:sz="0" w:space="0" w:color="auto"/>
        <w:right w:val="none" w:sz="0" w:space="0" w:color="auto"/>
      </w:divBdr>
    </w:div>
    <w:div w:id="1558977656">
      <w:bodyDiv w:val="1"/>
      <w:marLeft w:val="0"/>
      <w:marRight w:val="0"/>
      <w:marTop w:val="0"/>
      <w:marBottom w:val="0"/>
      <w:divBdr>
        <w:top w:val="none" w:sz="0" w:space="0" w:color="auto"/>
        <w:left w:val="none" w:sz="0" w:space="0" w:color="auto"/>
        <w:bottom w:val="none" w:sz="0" w:space="0" w:color="auto"/>
        <w:right w:val="none" w:sz="0" w:space="0" w:color="auto"/>
      </w:divBdr>
    </w:div>
    <w:div w:id="1800875332">
      <w:bodyDiv w:val="1"/>
      <w:marLeft w:val="0"/>
      <w:marRight w:val="0"/>
      <w:marTop w:val="0"/>
      <w:marBottom w:val="0"/>
      <w:divBdr>
        <w:top w:val="none" w:sz="0" w:space="0" w:color="auto"/>
        <w:left w:val="none" w:sz="0" w:space="0" w:color="auto"/>
        <w:bottom w:val="none" w:sz="0" w:space="0" w:color="auto"/>
        <w:right w:val="none" w:sz="0" w:space="0" w:color="auto"/>
      </w:divBdr>
    </w:div>
    <w:div w:id="1823619276">
      <w:bodyDiv w:val="1"/>
      <w:marLeft w:val="0"/>
      <w:marRight w:val="0"/>
      <w:marTop w:val="0"/>
      <w:marBottom w:val="0"/>
      <w:divBdr>
        <w:top w:val="none" w:sz="0" w:space="0" w:color="auto"/>
        <w:left w:val="none" w:sz="0" w:space="0" w:color="auto"/>
        <w:bottom w:val="none" w:sz="0" w:space="0" w:color="auto"/>
        <w:right w:val="none" w:sz="0" w:space="0" w:color="auto"/>
      </w:divBdr>
    </w:div>
    <w:div w:id="2042054023">
      <w:bodyDiv w:val="1"/>
      <w:marLeft w:val="0"/>
      <w:marRight w:val="0"/>
      <w:marTop w:val="0"/>
      <w:marBottom w:val="0"/>
      <w:divBdr>
        <w:top w:val="none" w:sz="0" w:space="0" w:color="auto"/>
        <w:left w:val="none" w:sz="0" w:space="0" w:color="auto"/>
        <w:bottom w:val="none" w:sz="0" w:space="0" w:color="auto"/>
        <w:right w:val="none" w:sz="0" w:space="0" w:color="auto"/>
      </w:divBdr>
    </w:div>
    <w:div w:id="2063822589">
      <w:bodyDiv w:val="1"/>
      <w:marLeft w:val="0"/>
      <w:marRight w:val="0"/>
      <w:marTop w:val="0"/>
      <w:marBottom w:val="0"/>
      <w:divBdr>
        <w:top w:val="none" w:sz="0" w:space="0" w:color="auto"/>
        <w:left w:val="none" w:sz="0" w:space="0" w:color="auto"/>
        <w:bottom w:val="none" w:sz="0" w:space="0" w:color="auto"/>
        <w:right w:val="none" w:sz="0" w:space="0" w:color="auto"/>
      </w:divBdr>
    </w:div>
    <w:div w:id="2139297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E9A653-4245-4A8D-98BA-728FB54295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223</Words>
  <Characters>1275</Characters>
  <Application>Microsoft Office Word</Application>
  <DocSecurity>0</DocSecurity>
  <Lines>10</Lines>
  <Paragraphs>2</Paragraphs>
  <ScaleCrop>false</ScaleCrop>
  <LinksUpToDate>false</LinksUpToDate>
  <CharactersWithSpaces>1496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2022-11-21T07:23:00Z</dcterms:created>
  <dcterms:modified xsi:type="dcterms:W3CDTF">2022-11-21T07:23:00Z</dcterms:modified>
</cp:coreProperties>
</file>